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9DF" w:rsidRDefault="00F63DC8">
      <w:pPr>
        <w:widowControl w:val="0"/>
        <w:ind w:left="-1701" w:right="283"/>
        <w:rPr>
          <w:rFonts w:ascii="Times New Roman" w:hAnsi="Times New Roman"/>
          <w:snapToGrid w:val="0"/>
          <w:color w:val="000000"/>
          <w:w w:val="0"/>
          <w:sz w:val="2"/>
          <w:u w:color="000000"/>
          <w:shd w:val="clear" w:color="000000" w:fill="000000"/>
        </w:rPr>
      </w:pPr>
      <w:r>
        <w:rPr>
          <w:rFonts w:ascii="Times New Roman" w:hAnsi="Times New Roman"/>
          <w:noProof/>
          <w:snapToGrid w:val="0"/>
          <w:color w:val="000000"/>
          <w:w w:val="0"/>
          <w:sz w:val="2"/>
          <w:u w:color="000000"/>
          <w:shd w:val="clear" w:color="000000" w:fill="000000"/>
          <w:lang w:eastAsia="ru-RU"/>
        </w:rPr>
        <w:drawing>
          <wp:inline distT="0" distB="0" distL="0" distR="0">
            <wp:extent cx="7542530" cy="2013585"/>
            <wp:effectExtent l="0" t="0" r="1270" b="5715"/>
            <wp:docPr id="1" name="Рисунок 1" descr="C:\Users\user\Desktop\O5vrvLxkY4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O5vrvLxkY4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35762" cy="206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9DF" w:rsidRDefault="00F63DC8">
      <w:pPr>
        <w:widowControl w:val="0"/>
        <w:ind w:left="-567" w:right="283"/>
        <w:jc w:val="center"/>
        <w:rPr>
          <w:rFonts w:ascii="Times New Roman" w:hAnsi="Times New Roman"/>
          <w:b/>
          <w:color w:val="000000"/>
          <w:sz w:val="24"/>
          <w:szCs w:val="20"/>
          <w:highlight w:val="white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0"/>
          <w:highlight w:val="white"/>
          <w:lang w:eastAsia="ru-RU"/>
        </w:rPr>
        <w:t>МИНИСТЕРСТВО ОБРАЗОВАНИЯ И НАУКИ РФ</w:t>
      </w:r>
    </w:p>
    <w:p w:rsidR="00A619DF" w:rsidRDefault="00F63DC8">
      <w:pPr>
        <w:widowControl w:val="0"/>
        <w:ind w:left="-567" w:right="283"/>
        <w:jc w:val="center"/>
        <w:rPr>
          <w:rFonts w:ascii="Times New Roman" w:hAnsi="Times New Roman"/>
          <w:b/>
          <w:color w:val="000000"/>
          <w:sz w:val="24"/>
          <w:szCs w:val="20"/>
          <w:highlight w:val="white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0"/>
          <w:highlight w:val="white"/>
          <w:lang w:eastAsia="ru-RU"/>
        </w:rPr>
        <w:t>МИНИСТЕРСТВО ОБРАЗОВАНИЯ И НАУКИ ПЕРМСКОГО КРАЯ</w:t>
      </w:r>
    </w:p>
    <w:p w:rsidR="00A619DF" w:rsidRDefault="00F63DC8">
      <w:pPr>
        <w:widowControl w:val="0"/>
        <w:ind w:left="-567" w:right="283"/>
        <w:jc w:val="center"/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0"/>
          <w:highlight w:val="white"/>
          <w:lang w:eastAsia="ru-RU"/>
        </w:rPr>
        <w:t>Пермский государственный национальный исследовательский университет</w:t>
      </w:r>
      <w:r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  <w:t xml:space="preserve"> (г. Пермь)</w:t>
      </w:r>
    </w:p>
    <w:p w:rsidR="00A619DF" w:rsidRDefault="00F63DC8">
      <w:pPr>
        <w:widowControl w:val="0"/>
        <w:ind w:left="-567" w:right="283"/>
        <w:jc w:val="center"/>
        <w:rPr>
          <w:rFonts w:ascii="Times New Roman" w:hAnsi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0"/>
          <w:highlight w:val="white"/>
          <w:lang w:eastAsia="ru-RU"/>
        </w:rPr>
        <w:t>Философско-социологический факультет</w:t>
      </w:r>
    </w:p>
    <w:p w:rsidR="00A619DF" w:rsidRDefault="00F63DC8">
      <w:pPr>
        <w:widowControl w:val="0"/>
        <w:ind w:left="-567" w:right="283"/>
        <w:jc w:val="center"/>
        <w:rPr>
          <w:rFonts w:ascii="Times New Roman" w:hAnsi="Times New Roman"/>
          <w:b/>
          <w:color w:val="000000"/>
          <w:sz w:val="24"/>
          <w:szCs w:val="20"/>
          <w:highlight w:val="white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0"/>
          <w:highlight w:val="white"/>
          <w:lang w:eastAsia="ru-RU"/>
        </w:rPr>
        <w:t>Философский факультет Люблянского университета (Республика Словения)</w:t>
      </w:r>
    </w:p>
    <w:p w:rsidR="00A619DF" w:rsidRPr="00F63DC8" w:rsidRDefault="00F63DC8">
      <w:pPr>
        <w:widowControl w:val="0"/>
        <w:ind w:left="-567" w:right="280"/>
        <w:jc w:val="center"/>
        <w:rPr>
          <w:rFonts w:ascii="Times New Roman" w:hAnsi="Times New Roman"/>
          <w:b/>
          <w:sz w:val="24"/>
          <w:szCs w:val="20"/>
          <w:highlight w:val="white"/>
          <w:lang w:eastAsia="ru-RU"/>
        </w:rPr>
      </w:pPr>
      <w:r w:rsidRPr="00F63DC8">
        <w:rPr>
          <w:rFonts w:ascii="Times New Roman" w:hAnsi="Times New Roman"/>
          <w:b/>
          <w:sz w:val="24"/>
          <w:szCs w:val="20"/>
          <w:lang w:val="ru" w:eastAsia="ru" w:bidi="ar"/>
        </w:rPr>
        <w:t>Университет Северного Вермонта (США)</w:t>
      </w:r>
    </w:p>
    <w:p w:rsidR="00A619DF" w:rsidRDefault="00F63DC8">
      <w:pPr>
        <w:widowControl w:val="0"/>
        <w:ind w:left="-567" w:right="283"/>
        <w:jc w:val="center"/>
        <w:rPr>
          <w:rFonts w:ascii="Times New Roman" w:hAnsi="Times New Roman"/>
          <w:color w:val="00000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 xml:space="preserve">ИНФОРМАЦИОННОЕ ПИСЬМО </w:t>
      </w:r>
    </w:p>
    <w:p w:rsidR="00A619DF" w:rsidRDefault="00F63DC8">
      <w:pPr>
        <w:widowControl w:val="0"/>
        <w:ind w:left="-567" w:right="283"/>
        <w:jc w:val="center"/>
        <w:rPr>
          <w:rFonts w:ascii="Times New Roman" w:hAnsi="Times New Roman"/>
          <w:color w:val="000000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0"/>
          <w:highlight w:val="white"/>
          <w:lang w:eastAsia="ru-RU"/>
        </w:rPr>
        <w:t>Уважаемые коллеги!</w:t>
      </w:r>
    </w:p>
    <w:p w:rsidR="00A619DF" w:rsidRDefault="00F63DC8">
      <w:pPr>
        <w:widowControl w:val="0"/>
        <w:ind w:left="-567" w:right="284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Приглашаем вас принять участие в </w:t>
      </w:r>
      <w:r>
        <w:rPr>
          <w:rFonts w:ascii="Times New Roman" w:hAnsi="Times New Roman"/>
          <w:b/>
          <w:i/>
          <w:color w:val="000000"/>
          <w:sz w:val="24"/>
          <w:szCs w:val="20"/>
          <w:lang w:eastAsia="ru-RU"/>
        </w:rPr>
        <w:t>XX</w:t>
      </w:r>
      <w:r>
        <w:rPr>
          <w:rFonts w:ascii="Times New Roman" w:hAnsi="Times New Roman"/>
          <w:b/>
          <w:i/>
          <w:color w:val="000000"/>
          <w:sz w:val="24"/>
          <w:szCs w:val="20"/>
          <w:lang w:val="en-US" w:eastAsia="ru-RU"/>
        </w:rPr>
        <w:t>I</w:t>
      </w:r>
      <w:r>
        <w:rPr>
          <w:rFonts w:ascii="Times New Roman" w:hAnsi="Times New Roman"/>
          <w:b/>
          <w:i/>
          <w:color w:val="000000"/>
          <w:sz w:val="24"/>
          <w:szCs w:val="20"/>
          <w:lang w:eastAsia="ru-RU"/>
        </w:rPr>
        <w:t xml:space="preserve"> Международной конференции молодых ученых «Человек в мире. Мир в человеке»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, которая пройдёт </w:t>
      </w:r>
      <w:r>
        <w:rPr>
          <w:rFonts w:ascii="Times New Roman" w:hAnsi="Times New Roman"/>
          <w:b/>
          <w:color w:val="000000"/>
          <w:sz w:val="24"/>
          <w:szCs w:val="20"/>
          <w:lang w:eastAsia="ru-RU"/>
        </w:rPr>
        <w:t xml:space="preserve">22 и 23 ноября 2018 г. 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в Пермском государственном национальном исследовательском университете (г. Пермь).</w:t>
      </w:r>
    </w:p>
    <w:p w:rsidR="00A619DF" w:rsidRDefault="00F63DC8">
      <w:pPr>
        <w:widowControl w:val="0"/>
        <w:ind w:left="-567" w:right="283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К участию приглашаются молодые ученые до 35 лет (в том числе учащиеся старших классов общеобразовательных школ, лицеев и гимназий Пермского края), а также их научные руководители без ограничений по возрасту (возможны совместные публикации – до трех соавторов – и выступления). </w:t>
      </w:r>
    </w:p>
    <w:p w:rsidR="00A619DF" w:rsidRPr="00F63DC8" w:rsidRDefault="00F63DC8">
      <w:pPr>
        <w:widowControl w:val="0"/>
        <w:ind w:left="-567" w:right="283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В рамках конференции планируется работа по пяти секциям </w:t>
      </w:r>
      <w:r>
        <w:rPr>
          <w:rFonts w:ascii="Times New Roman" w:hAnsi="Times New Roman"/>
          <w:b/>
          <w:sz w:val="24"/>
          <w:szCs w:val="20"/>
          <w:lang w:eastAsia="ru-RU"/>
        </w:rPr>
        <w:t>в двух форматах:</w:t>
      </w:r>
      <w:r>
        <w:rPr>
          <w:rFonts w:ascii="Times New Roman" w:hAnsi="Times New Roman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  <w:lang w:eastAsia="ru-RU"/>
        </w:rPr>
        <w:t>on-line</w:t>
      </w:r>
      <w:proofErr w:type="spellEnd"/>
      <w:r>
        <w:rPr>
          <w:rFonts w:ascii="Times New Roman" w:hAnsi="Times New Roman"/>
          <w:sz w:val="24"/>
          <w:szCs w:val="20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4"/>
          <w:szCs w:val="20"/>
          <w:lang w:eastAsia="ru-RU"/>
        </w:rPr>
        <w:t>off-line</w:t>
      </w:r>
      <w:proofErr w:type="spellEnd"/>
      <w:r>
        <w:rPr>
          <w:rFonts w:ascii="Times New Roman" w:hAnsi="Times New Roman"/>
          <w:sz w:val="24"/>
          <w:szCs w:val="20"/>
          <w:lang w:eastAsia="ru-RU"/>
        </w:rPr>
        <w:t xml:space="preserve"> (на русском и английском языке). </w:t>
      </w:r>
      <w:proofErr w:type="spellStart"/>
      <w:r>
        <w:rPr>
          <w:rFonts w:ascii="Times New Roman" w:hAnsi="Times New Roman"/>
          <w:sz w:val="24"/>
          <w:szCs w:val="20"/>
          <w:lang w:eastAsia="ru-RU"/>
        </w:rPr>
        <w:t>Оn-line</w:t>
      </w:r>
      <w:proofErr w:type="spellEnd"/>
      <w:r>
        <w:rPr>
          <w:rFonts w:ascii="Times New Roman" w:hAnsi="Times New Roman"/>
          <w:sz w:val="24"/>
          <w:szCs w:val="20"/>
          <w:lang w:eastAsia="ru-RU"/>
        </w:rPr>
        <w:t xml:space="preserve"> – конференция будет проводиться с </w:t>
      </w:r>
      <w:r>
        <w:rPr>
          <w:rFonts w:ascii="Times New Roman" w:hAnsi="Times New Roman"/>
          <w:b/>
          <w:sz w:val="24"/>
          <w:szCs w:val="20"/>
          <w:lang w:eastAsia="ru-RU"/>
        </w:rPr>
        <w:t>12 ноября 2018 г.</w:t>
      </w:r>
      <w:r>
        <w:rPr>
          <w:rFonts w:ascii="Times New Roman" w:hAnsi="Times New Roman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  <w:lang w:eastAsia="ru-RU"/>
        </w:rPr>
        <w:t>Off-line</w:t>
      </w:r>
      <w:proofErr w:type="spellEnd"/>
      <w:r>
        <w:rPr>
          <w:rFonts w:ascii="Times New Roman" w:hAnsi="Times New Roman"/>
          <w:sz w:val="24"/>
          <w:szCs w:val="20"/>
          <w:lang w:eastAsia="ru-RU"/>
        </w:rPr>
        <w:t xml:space="preserve"> часть конференции </w:t>
      </w:r>
      <w:r w:rsidRPr="00F63DC8">
        <w:rPr>
          <w:rFonts w:ascii="Times New Roman" w:hAnsi="Times New Roman"/>
          <w:sz w:val="24"/>
          <w:szCs w:val="20"/>
          <w:lang w:eastAsia="ru-RU"/>
        </w:rPr>
        <w:t xml:space="preserve">в формате секций и </w:t>
      </w:r>
      <w:r w:rsidRPr="00F63DC8">
        <w:rPr>
          <w:rFonts w:ascii="Times New Roman" w:hAnsi="Times New Roman"/>
          <w:sz w:val="24"/>
          <w:szCs w:val="20"/>
          <w:lang w:val="ru" w:eastAsia="ru" w:bidi="ar"/>
        </w:rPr>
        <w:t xml:space="preserve">ряда оригинальных </w:t>
      </w:r>
      <w:proofErr w:type="spellStart"/>
      <w:r w:rsidRPr="00F63DC8">
        <w:rPr>
          <w:rFonts w:ascii="Times New Roman" w:hAnsi="Times New Roman"/>
          <w:sz w:val="24"/>
          <w:szCs w:val="20"/>
          <w:lang w:val="ru" w:eastAsia="ru" w:bidi="ar"/>
        </w:rPr>
        <w:t>внесекционных</w:t>
      </w:r>
      <w:proofErr w:type="spellEnd"/>
      <w:r w:rsidRPr="00F63DC8">
        <w:rPr>
          <w:rFonts w:ascii="Times New Roman" w:hAnsi="Times New Roman"/>
          <w:sz w:val="24"/>
          <w:szCs w:val="20"/>
          <w:lang w:val="ru" w:eastAsia="ru" w:bidi="ar"/>
        </w:rPr>
        <w:t xml:space="preserve"> мероприятий научной направленности</w:t>
      </w:r>
      <w:r>
        <w:rPr>
          <w:rFonts w:ascii="Times New Roman" w:hAnsi="Times New Roman"/>
          <w:color w:val="FF0000"/>
          <w:sz w:val="24"/>
          <w:szCs w:val="20"/>
          <w:lang w:eastAsia="ru" w:bidi="ar"/>
        </w:rPr>
        <w:t xml:space="preserve"> </w:t>
      </w:r>
      <w:r>
        <w:rPr>
          <w:rFonts w:ascii="Times New Roman" w:hAnsi="Times New Roman"/>
          <w:sz w:val="24"/>
          <w:szCs w:val="20"/>
          <w:lang w:eastAsia="ru-RU"/>
        </w:rPr>
        <w:t xml:space="preserve">состоится </w:t>
      </w:r>
      <w:r>
        <w:rPr>
          <w:rFonts w:ascii="Times New Roman" w:hAnsi="Times New Roman"/>
          <w:b/>
          <w:sz w:val="24"/>
          <w:szCs w:val="20"/>
          <w:lang w:eastAsia="ru-RU"/>
        </w:rPr>
        <w:t xml:space="preserve">22 и 23 ноября 2018 г. </w:t>
      </w:r>
      <w:r>
        <w:rPr>
          <w:rFonts w:ascii="Times New Roman" w:hAnsi="Times New Roman"/>
          <w:sz w:val="24"/>
          <w:szCs w:val="20"/>
          <w:lang w:eastAsia="ru-RU"/>
        </w:rPr>
        <w:t xml:space="preserve">С итогами проведения конференции прошлого года можно ознакомиться в группе в социальной сети: </w:t>
      </w:r>
      <w:hyperlink r:id="rId7" w:history="1">
        <w:r w:rsidRPr="00F63DC8">
          <w:rPr>
            <w:rStyle w:val="a6"/>
            <w:rFonts w:ascii="Times New Roman" w:hAnsi="Times New Roman"/>
            <w:color w:val="auto"/>
            <w:sz w:val="24"/>
            <w:szCs w:val="20"/>
            <w:lang w:val="ru" w:eastAsia="ru" w:bidi="ar"/>
          </w:rPr>
          <w:t>https://vk.com/fsf_conf_20</w:t>
        </w:r>
      </w:hyperlink>
    </w:p>
    <w:p w:rsidR="00A619DF" w:rsidRDefault="00F63DC8">
      <w:pPr>
        <w:widowControl w:val="0"/>
        <w:ind w:left="-567" w:right="283"/>
        <w:jc w:val="both"/>
        <w:rPr>
          <w:rFonts w:ascii="Times New Roman" w:hAnsi="Times New Roman"/>
          <w:b/>
          <w:color w:val="000000"/>
          <w:szCs w:val="20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0"/>
          <w:highlight w:val="white"/>
          <w:u w:val="single"/>
          <w:lang w:eastAsia="ru-RU"/>
        </w:rPr>
        <w:t>Основные направления (секции) работы конференции:</w:t>
      </w:r>
    </w:p>
    <w:p w:rsidR="00A619DF" w:rsidRDefault="00F63DC8">
      <w:pPr>
        <w:widowControl w:val="0"/>
        <w:ind w:left="-567" w:right="284"/>
        <w:contextualSpacing/>
        <w:rPr>
          <w:rFonts w:ascii="Times New Roman" w:hAnsi="Times New Roman"/>
          <w:color w:val="000000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0"/>
          <w:highlight w:val="white"/>
          <w:u w:val="single"/>
          <w:lang w:eastAsia="ru-RU"/>
        </w:rPr>
        <w:t>1. Философия</w:t>
      </w:r>
    </w:p>
    <w:p w:rsidR="00A619DF" w:rsidRDefault="00F63DC8">
      <w:pPr>
        <w:widowControl w:val="0"/>
        <w:ind w:left="-567" w:right="284"/>
        <w:contextualSpacing/>
        <w:rPr>
          <w:rFonts w:ascii="Times New Roman" w:hAnsi="Times New Roman"/>
          <w:color w:val="00000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 xml:space="preserve">1.1. Ключевые проблемы философии XX-нач. XXI вв.: версии </w:t>
      </w:r>
      <w:r w:rsidRPr="00F63DC8">
        <w:rPr>
          <w:rFonts w:ascii="Times New Roman" w:hAnsi="Times New Roman"/>
          <w:sz w:val="24"/>
          <w:szCs w:val="20"/>
          <w:highlight w:val="white"/>
          <w:lang w:eastAsia="ru-RU"/>
        </w:rPr>
        <w:t xml:space="preserve">марксистской </w:t>
      </w:r>
      <w:r w:rsidR="00C109BC"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философии, философия</w:t>
      </w: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 xml:space="preserve"> языка, </w:t>
      </w:r>
      <w:proofErr w:type="spellStart"/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феноменолого</w:t>
      </w:r>
      <w:proofErr w:type="spellEnd"/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-экзистенциалистск</w:t>
      </w:r>
      <w:r w:rsidR="00C109BC"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ая</w:t>
      </w: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 xml:space="preserve"> традици</w:t>
      </w:r>
      <w:r w:rsidR="00C109BC"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я</w:t>
      </w: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, аналитическ</w:t>
      </w:r>
      <w:r w:rsidR="00C109BC"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ая</w:t>
      </w: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 xml:space="preserve"> философи</w:t>
      </w:r>
      <w:r w:rsidR="00C109BC"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я</w:t>
      </w: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.</w:t>
      </w:r>
    </w:p>
    <w:p w:rsidR="00A619DF" w:rsidRDefault="00F63DC8">
      <w:pPr>
        <w:widowControl w:val="0"/>
        <w:ind w:left="-567" w:right="284"/>
        <w:contextualSpacing/>
        <w:rPr>
          <w:rFonts w:ascii="Times New Roman" w:hAnsi="Times New Roman"/>
          <w:color w:val="00000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1.2. Постиндустриальное (информационное) общество и Россия.</w:t>
      </w:r>
    </w:p>
    <w:p w:rsidR="00A619DF" w:rsidRDefault="00F63DC8">
      <w:pPr>
        <w:widowControl w:val="0"/>
        <w:ind w:left="-567" w:right="284"/>
        <w:contextualSpacing/>
        <w:rPr>
          <w:rFonts w:ascii="Times New Roman" w:hAnsi="Times New Roman"/>
          <w:color w:val="00000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1.3. Глобальные проблемы современности.</w:t>
      </w:r>
    </w:p>
    <w:p w:rsidR="00A619DF" w:rsidRDefault="00F63DC8">
      <w:pPr>
        <w:widowControl w:val="0"/>
        <w:ind w:left="-567" w:right="284"/>
        <w:contextualSpacing/>
        <w:rPr>
          <w:rFonts w:ascii="Times New Roman" w:hAnsi="Times New Roman"/>
          <w:color w:val="00000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1.4. Человек в изменяющемся мире: онтологический и социально-философский аспекты.</w:t>
      </w:r>
    </w:p>
    <w:p w:rsidR="00A619DF" w:rsidRDefault="00F63DC8">
      <w:pPr>
        <w:widowControl w:val="0"/>
        <w:ind w:left="-567" w:right="284"/>
        <w:contextualSpacing/>
        <w:rPr>
          <w:rFonts w:ascii="Times New Roman" w:hAnsi="Times New Roman"/>
          <w:color w:val="00000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1.5. Классическая философия от античности до Гегеля.</w:t>
      </w:r>
    </w:p>
    <w:p w:rsidR="00A619DF" w:rsidRDefault="00F63DC8">
      <w:pPr>
        <w:widowControl w:val="0"/>
        <w:ind w:left="-567" w:right="284"/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1.6. Русская философия.</w:t>
      </w:r>
    </w:p>
    <w:p w:rsidR="00F63DC8" w:rsidRDefault="00F63DC8">
      <w:pPr>
        <w:widowControl w:val="0"/>
        <w:ind w:left="-567" w:right="284"/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</w:pPr>
    </w:p>
    <w:p w:rsidR="00A619DF" w:rsidRDefault="00F63DC8">
      <w:pPr>
        <w:widowControl w:val="0"/>
        <w:ind w:left="-567" w:right="284"/>
        <w:contextualSpacing/>
        <w:rPr>
          <w:rFonts w:ascii="Times New Roman" w:hAnsi="Times New Roman"/>
          <w:color w:val="000000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0"/>
          <w:highlight w:val="white"/>
          <w:u w:val="single"/>
          <w:lang w:eastAsia="ru-RU"/>
        </w:rPr>
        <w:lastRenderedPageBreak/>
        <w:t>2. Молодежь в современной России и за рубежом: проблемы, опыт, возможности</w:t>
      </w:r>
    </w:p>
    <w:p w:rsidR="00A619DF" w:rsidRDefault="00F63DC8">
      <w:pPr>
        <w:widowControl w:val="0"/>
        <w:spacing w:after="0"/>
        <w:ind w:left="-567" w:right="284"/>
        <w:contextualSpacing/>
        <w:rPr>
          <w:rFonts w:ascii="Times New Roman" w:hAnsi="Times New Roman"/>
          <w:color w:val="00000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t>2.1. Молодежная политика в России и за рубежом сегодня.</w:t>
      </w:r>
    </w:p>
    <w:p w:rsidR="00A619DF" w:rsidRDefault="00F63DC8">
      <w:pPr>
        <w:widowControl w:val="0"/>
        <w:spacing w:after="0"/>
        <w:ind w:left="-567" w:right="284"/>
        <w:contextualSpacing/>
        <w:rPr>
          <w:rFonts w:ascii="Times New Roman" w:hAnsi="Times New Roman"/>
          <w:color w:val="00000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t>2.2. Нормативно-правовое обеспечение молодежной политики в России и за рубежом.</w:t>
      </w:r>
    </w:p>
    <w:p w:rsidR="00A619DF" w:rsidRDefault="00F63DC8">
      <w:pPr>
        <w:widowControl w:val="0"/>
        <w:spacing w:after="0"/>
        <w:ind w:left="-567" w:right="284"/>
        <w:contextualSpacing/>
        <w:rPr>
          <w:rFonts w:ascii="Times New Roman" w:hAnsi="Times New Roman"/>
          <w:color w:val="00000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t>2.3. Роль высшего образования в развитии инновационного потенциала молодежи.</w:t>
      </w:r>
    </w:p>
    <w:p w:rsidR="00A619DF" w:rsidRDefault="00F63DC8">
      <w:pPr>
        <w:widowControl w:val="0"/>
        <w:spacing w:after="0"/>
        <w:ind w:left="-567" w:right="284"/>
        <w:contextualSpacing/>
        <w:rPr>
          <w:rFonts w:ascii="Times New Roman" w:hAnsi="Times New Roman"/>
          <w:color w:val="00000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t>2.4. Современные тенденции в менеджменте молодежной сферы.</w:t>
      </w:r>
    </w:p>
    <w:p w:rsidR="00A619DF" w:rsidRDefault="00F63DC8">
      <w:pPr>
        <w:widowControl w:val="0"/>
        <w:spacing w:after="0"/>
        <w:ind w:left="-567" w:right="284"/>
        <w:contextualSpacing/>
        <w:rPr>
          <w:rFonts w:ascii="Times New Roman" w:hAnsi="Times New Roman"/>
          <w:color w:val="00000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t>2.5. Глобализация и молодежная политика.</w:t>
      </w:r>
    </w:p>
    <w:p w:rsidR="00A619DF" w:rsidRDefault="00F63DC8">
      <w:pPr>
        <w:widowControl w:val="0"/>
        <w:spacing w:after="0"/>
        <w:ind w:left="-567" w:right="284"/>
        <w:contextualSpacing/>
        <w:rPr>
          <w:rFonts w:ascii="Times New Roman" w:hAnsi="Times New Roman"/>
          <w:color w:val="00000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t>2.6. Молодежь и предпринимательство.</w:t>
      </w:r>
    </w:p>
    <w:p w:rsidR="00A619DF" w:rsidRDefault="00F63DC8">
      <w:pPr>
        <w:widowControl w:val="0"/>
        <w:spacing w:after="0"/>
        <w:ind w:left="-567" w:right="284"/>
        <w:contextualSpacing/>
        <w:rPr>
          <w:rFonts w:ascii="Times New Roman" w:hAnsi="Times New Roman"/>
          <w:color w:val="00000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t>2.7. Ценностные ориентации молодежи.</w:t>
      </w:r>
    </w:p>
    <w:p w:rsidR="00A619DF" w:rsidRDefault="00F63DC8">
      <w:pPr>
        <w:widowControl w:val="0"/>
        <w:spacing w:after="0"/>
        <w:ind w:left="-567" w:right="284"/>
        <w:contextualSpacing/>
        <w:rPr>
          <w:rFonts w:ascii="Times New Roman" w:hAnsi="Times New Roman"/>
          <w:color w:val="00000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t>2.8. Карьерные стратегии молодежи.</w:t>
      </w:r>
    </w:p>
    <w:p w:rsidR="00A619DF" w:rsidRDefault="00F63DC8">
      <w:pPr>
        <w:widowControl w:val="0"/>
        <w:ind w:left="-567" w:right="284"/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2.9. Технологии социального партнерства в молодежной среде: теория и практика.</w:t>
      </w:r>
    </w:p>
    <w:p w:rsidR="00A619DF" w:rsidRDefault="00F63DC8">
      <w:pPr>
        <w:widowControl w:val="0"/>
        <w:ind w:left="-567" w:right="284"/>
        <w:contextualSpacing/>
        <w:rPr>
          <w:rFonts w:ascii="Times New Roman" w:hAnsi="Times New Roman"/>
          <w:color w:val="000000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0"/>
          <w:highlight w:val="white"/>
          <w:u w:val="single"/>
          <w:lang w:eastAsia="ru-RU"/>
        </w:rPr>
        <w:t>3. Социология</w:t>
      </w:r>
    </w:p>
    <w:p w:rsidR="00A619DF" w:rsidRDefault="00F63DC8">
      <w:pPr>
        <w:widowControl w:val="0"/>
        <w:ind w:left="-567" w:right="284"/>
        <w:contextualSpacing/>
        <w:rPr>
          <w:rFonts w:ascii="Times New Roman" w:hAnsi="Times New Roman"/>
          <w:color w:val="00000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3.1. Проблемы современной социологии.</w:t>
      </w:r>
    </w:p>
    <w:p w:rsidR="00A619DF" w:rsidRDefault="00F63DC8">
      <w:pPr>
        <w:widowControl w:val="0"/>
        <w:ind w:left="-567" w:right="284"/>
        <w:contextualSpacing/>
        <w:rPr>
          <w:rFonts w:ascii="Times New Roman" w:hAnsi="Times New Roman"/>
          <w:color w:val="00000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3.2. Социальная структура города: состояние, социально-психологические проблемы и противоречия развития.</w:t>
      </w:r>
    </w:p>
    <w:p w:rsidR="00A619DF" w:rsidRDefault="00F63DC8">
      <w:pPr>
        <w:widowControl w:val="0"/>
        <w:ind w:left="-567" w:right="284"/>
        <w:contextualSpacing/>
        <w:rPr>
          <w:rFonts w:ascii="Times New Roman" w:hAnsi="Times New Roman"/>
          <w:color w:val="00000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3.3. Современная молодежь и ее социальные ценности (межкультурные различия).</w:t>
      </w:r>
    </w:p>
    <w:p w:rsidR="00A619DF" w:rsidRDefault="00F63DC8">
      <w:pPr>
        <w:widowControl w:val="0"/>
        <w:ind w:left="-567" w:right="284"/>
        <w:contextualSpacing/>
        <w:rPr>
          <w:rFonts w:ascii="Times New Roman" w:hAnsi="Times New Roman"/>
          <w:color w:val="00000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3.4. Трудовые отношения.</w:t>
      </w:r>
    </w:p>
    <w:p w:rsidR="00A619DF" w:rsidRDefault="00F63DC8">
      <w:pPr>
        <w:widowControl w:val="0"/>
        <w:ind w:left="-567" w:right="284"/>
        <w:contextualSpacing/>
        <w:rPr>
          <w:rFonts w:ascii="Times New Roman" w:hAnsi="Times New Roman"/>
          <w:color w:val="00000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3.5. Межсекторное взаимодействие.</w:t>
      </w:r>
    </w:p>
    <w:p w:rsidR="00A619DF" w:rsidRDefault="00F63DC8">
      <w:pPr>
        <w:widowControl w:val="0"/>
        <w:ind w:left="-567" w:right="284"/>
        <w:contextualSpacing/>
        <w:rPr>
          <w:rFonts w:ascii="Times New Roman" w:hAnsi="Times New Roman"/>
          <w:color w:val="00000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3.6. Проблемы развития человеческого потенциала.</w:t>
      </w:r>
    </w:p>
    <w:p w:rsidR="00A619DF" w:rsidRDefault="00F63DC8">
      <w:pPr>
        <w:widowControl w:val="0"/>
        <w:ind w:left="-567" w:right="284"/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3.7. Социология семьи.</w:t>
      </w:r>
    </w:p>
    <w:p w:rsidR="00A619DF" w:rsidRDefault="00F63DC8">
      <w:pPr>
        <w:widowControl w:val="0"/>
        <w:ind w:left="-567" w:right="284"/>
        <w:contextualSpacing/>
        <w:rPr>
          <w:rFonts w:ascii="Times New Roman" w:hAnsi="Times New Roman"/>
          <w:color w:val="000000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0"/>
          <w:highlight w:val="white"/>
          <w:u w:val="single"/>
          <w:lang w:eastAsia="ru-RU"/>
        </w:rPr>
        <w:t>4. Психология</w:t>
      </w:r>
    </w:p>
    <w:p w:rsidR="00A619DF" w:rsidRDefault="00F63DC8">
      <w:pPr>
        <w:widowControl w:val="0"/>
        <w:ind w:left="-567" w:right="284"/>
        <w:contextualSpacing/>
        <w:rPr>
          <w:rFonts w:ascii="Times New Roman" w:hAnsi="Times New Roman"/>
          <w:color w:val="00000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 xml:space="preserve">4.1. Когнитивная психология и </w:t>
      </w:r>
      <w:proofErr w:type="spellStart"/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нейронаука</w:t>
      </w:r>
      <w:proofErr w:type="spellEnd"/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.</w:t>
      </w:r>
    </w:p>
    <w:p w:rsidR="00A619DF" w:rsidRDefault="00F63DC8">
      <w:pPr>
        <w:widowControl w:val="0"/>
        <w:ind w:left="-567" w:right="284"/>
        <w:contextualSpacing/>
        <w:rPr>
          <w:rFonts w:ascii="Times New Roman" w:hAnsi="Times New Roman"/>
          <w:color w:val="00000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4.2. Психология познания в области психологии.</w:t>
      </w:r>
    </w:p>
    <w:p w:rsidR="00A619DF" w:rsidRDefault="00F63DC8">
      <w:pPr>
        <w:widowControl w:val="0"/>
        <w:ind w:left="-567" w:right="284"/>
        <w:contextualSpacing/>
        <w:rPr>
          <w:rFonts w:ascii="Times New Roman" w:hAnsi="Times New Roman"/>
          <w:color w:val="00000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4.3. Клиническая и медицинская психология, психотерапия.</w:t>
      </w:r>
    </w:p>
    <w:p w:rsidR="00A619DF" w:rsidRDefault="00F63DC8">
      <w:pPr>
        <w:widowControl w:val="0"/>
        <w:ind w:left="-567" w:right="284"/>
        <w:contextualSpacing/>
        <w:rPr>
          <w:rFonts w:ascii="Times New Roman" w:hAnsi="Times New Roman"/>
          <w:color w:val="00000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 xml:space="preserve">4.4. Психология развития и </w:t>
      </w:r>
      <w:proofErr w:type="spellStart"/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психогенетика</w:t>
      </w:r>
      <w:proofErr w:type="spellEnd"/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.</w:t>
      </w:r>
    </w:p>
    <w:p w:rsidR="00A619DF" w:rsidRDefault="00F63DC8">
      <w:pPr>
        <w:widowControl w:val="0"/>
        <w:ind w:left="-567" w:right="284"/>
        <w:contextualSpacing/>
        <w:rPr>
          <w:rFonts w:ascii="Times New Roman" w:hAnsi="Times New Roman"/>
          <w:color w:val="00000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4.5. Психология здоровья.</w:t>
      </w:r>
    </w:p>
    <w:p w:rsidR="00A619DF" w:rsidRDefault="00F63DC8">
      <w:pPr>
        <w:widowControl w:val="0"/>
        <w:ind w:left="-567" w:right="284"/>
        <w:contextualSpacing/>
        <w:rPr>
          <w:rFonts w:ascii="Times New Roman" w:hAnsi="Times New Roman"/>
          <w:color w:val="00000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4.6. Социальная психология и психология личности.</w:t>
      </w:r>
    </w:p>
    <w:p w:rsidR="00A619DF" w:rsidRDefault="00F63DC8">
      <w:pPr>
        <w:widowControl w:val="0"/>
        <w:ind w:left="-567" w:right="284"/>
        <w:contextualSpacing/>
        <w:rPr>
          <w:rFonts w:ascii="Times New Roman" w:hAnsi="Times New Roman"/>
          <w:color w:val="00000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4.7. Дифференциальная психология.</w:t>
      </w:r>
    </w:p>
    <w:p w:rsidR="00A619DF" w:rsidRDefault="00F63DC8">
      <w:pPr>
        <w:widowControl w:val="0"/>
        <w:ind w:left="-567" w:right="284"/>
        <w:contextualSpacing/>
        <w:rPr>
          <w:rFonts w:ascii="Times New Roman" w:hAnsi="Times New Roman"/>
          <w:color w:val="00000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4.8. Экологическая психология.</w:t>
      </w:r>
    </w:p>
    <w:p w:rsidR="00A619DF" w:rsidRDefault="00F63DC8">
      <w:pPr>
        <w:widowControl w:val="0"/>
        <w:ind w:left="-567" w:right="284"/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4.9. Прикладная психология.</w:t>
      </w:r>
    </w:p>
    <w:p w:rsidR="00A619DF" w:rsidRDefault="00F63DC8">
      <w:pPr>
        <w:widowControl w:val="0"/>
        <w:ind w:left="-567" w:right="284"/>
        <w:contextualSpacing/>
        <w:rPr>
          <w:rFonts w:ascii="Times New Roman" w:hAnsi="Times New Roman"/>
          <w:b/>
          <w:color w:val="000000"/>
          <w:sz w:val="24"/>
          <w:szCs w:val="20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0"/>
          <w:u w:val="single"/>
          <w:lang w:eastAsia="ru-RU"/>
        </w:rPr>
        <w:t>5. Искусство и культура в современном гуманитарном знании</w:t>
      </w:r>
    </w:p>
    <w:p w:rsidR="00A619DF" w:rsidRDefault="00F63DC8">
      <w:pPr>
        <w:widowControl w:val="0"/>
        <w:ind w:left="-567" w:right="284"/>
        <w:contextualSpacing/>
        <w:rPr>
          <w:rFonts w:ascii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t>5.1. История культуры: актуальные прочтения этапов и феноменов</w:t>
      </w:r>
    </w:p>
    <w:p w:rsidR="00A619DF" w:rsidRDefault="00F63DC8">
      <w:pPr>
        <w:widowControl w:val="0"/>
        <w:ind w:left="-567" w:right="284"/>
        <w:contextualSpacing/>
        <w:rPr>
          <w:rFonts w:ascii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t>5.2. Современная культура в междисциплинарной перспективе</w:t>
      </w:r>
    </w:p>
    <w:p w:rsidR="00A619DF" w:rsidRDefault="00F63DC8">
      <w:pPr>
        <w:widowControl w:val="0"/>
        <w:ind w:left="-567" w:right="284"/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5.3. Теория и практика современного искусства</w:t>
      </w:r>
    </w:p>
    <w:p w:rsidR="00A619DF" w:rsidRPr="00F63DC8" w:rsidRDefault="00F63DC8">
      <w:pPr>
        <w:widowControl w:val="0"/>
        <w:ind w:left="-567" w:righ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DC8">
        <w:rPr>
          <w:rFonts w:ascii="Times New Roman" w:hAnsi="Times New Roman"/>
          <w:sz w:val="24"/>
          <w:szCs w:val="24"/>
          <w:lang w:eastAsia="ru-RU"/>
        </w:rPr>
        <w:t xml:space="preserve">Конференция предоставляет возможность участия в указанных секциях </w:t>
      </w:r>
      <w:r w:rsidRPr="00F63DC8">
        <w:rPr>
          <w:rFonts w:ascii="Times New Roman" w:hAnsi="Times New Roman"/>
          <w:sz w:val="24"/>
          <w:szCs w:val="24"/>
          <w:lang w:val="ru" w:eastAsia="ru" w:bidi="ar"/>
        </w:rPr>
        <w:t xml:space="preserve">и ряде оригинальных </w:t>
      </w:r>
      <w:proofErr w:type="spellStart"/>
      <w:r w:rsidRPr="00F63DC8">
        <w:rPr>
          <w:rFonts w:ascii="Times New Roman" w:hAnsi="Times New Roman"/>
          <w:sz w:val="24"/>
          <w:szCs w:val="24"/>
          <w:lang w:val="ru" w:eastAsia="ru" w:bidi="ar"/>
        </w:rPr>
        <w:t>внесекционных</w:t>
      </w:r>
      <w:proofErr w:type="spellEnd"/>
      <w:r w:rsidRPr="00F63DC8">
        <w:rPr>
          <w:rFonts w:ascii="Times New Roman" w:hAnsi="Times New Roman"/>
          <w:sz w:val="24"/>
          <w:szCs w:val="24"/>
          <w:lang w:val="ru" w:eastAsia="ru" w:bidi="ar"/>
        </w:rPr>
        <w:t xml:space="preserve"> мероприятий </w:t>
      </w:r>
      <w:r w:rsidRPr="00F63DC8">
        <w:rPr>
          <w:rFonts w:ascii="Times New Roman" w:hAnsi="Times New Roman"/>
          <w:sz w:val="24"/>
          <w:szCs w:val="24"/>
          <w:lang w:eastAsia="ru-RU"/>
        </w:rPr>
        <w:t>школьникам, представляющим старшие классы общеобразовательных школ, лицеев и гимназий Пермского края с подготовкой и публикацией статьи, а также выступления с докладом. Участие в конференции предоставит школьникам новые возможности, в том числе:</w:t>
      </w:r>
    </w:p>
    <w:p w:rsidR="00A619DF" w:rsidRDefault="00F63DC8">
      <w:pPr>
        <w:widowControl w:val="0"/>
        <w:numPr>
          <w:ilvl w:val="0"/>
          <w:numId w:val="1"/>
        </w:numPr>
        <w:ind w:right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опыт личного общения со студентами ПГНИУ и других вузов – участниками интересующих Вас профильных секций, а также с профессиональными учеными – специалистами в области социально-гуманитарных наук;</w:t>
      </w:r>
    </w:p>
    <w:p w:rsidR="00A619DF" w:rsidRDefault="00F63DC8">
      <w:pPr>
        <w:widowControl w:val="0"/>
        <w:numPr>
          <w:ilvl w:val="0"/>
          <w:numId w:val="1"/>
        </w:numPr>
        <w:ind w:right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получение именного сертификата участника международной конференции и благодарственных писем на имя учителей и руководителей школ;</w:t>
      </w:r>
    </w:p>
    <w:p w:rsidR="00A619DF" w:rsidRDefault="00F63DC8">
      <w:pPr>
        <w:widowControl w:val="0"/>
        <w:numPr>
          <w:ilvl w:val="0"/>
          <w:numId w:val="1"/>
        </w:numPr>
        <w:ind w:right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рецензирование и оценка Ваших тезисов и докладов представителями интересующей Вас специальности;</w:t>
      </w:r>
    </w:p>
    <w:p w:rsidR="00A619DF" w:rsidRDefault="00F63DC8">
      <w:pPr>
        <w:widowControl w:val="0"/>
        <w:numPr>
          <w:ilvl w:val="0"/>
          <w:numId w:val="1"/>
        </w:numPr>
        <w:ind w:right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в дальнейшем, при поступлении на направления и специальности ФСФ ПГНИУ, Ваши исследования смогут стать основой для разработки исследуемой проблемы уже в статусе студента.</w:t>
      </w:r>
    </w:p>
    <w:p w:rsidR="00A619DF" w:rsidRDefault="00F63DC8">
      <w:pPr>
        <w:widowControl w:val="0"/>
        <w:ind w:left="-567" w:right="283"/>
        <w:jc w:val="both"/>
        <w:rPr>
          <w:rFonts w:ascii="Times New Roman" w:hAnsi="Times New Roman"/>
          <w:color w:val="000000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0"/>
          <w:u w:val="single"/>
          <w:lang w:eastAsia="ru-RU"/>
        </w:rPr>
        <w:t>Как принять участие в конференции?</w:t>
      </w:r>
    </w:p>
    <w:p w:rsidR="00A619DF" w:rsidRDefault="00F63DC8">
      <w:pPr>
        <w:widowControl w:val="0"/>
        <w:ind w:left="-567" w:right="283"/>
        <w:jc w:val="both"/>
        <w:rPr>
          <w:rFonts w:ascii="Times New Roman" w:hAnsi="Times New Roman"/>
          <w:color w:val="000000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0"/>
          <w:highlight w:val="white"/>
          <w:u w:val="single"/>
          <w:lang w:eastAsia="ru-RU"/>
        </w:rPr>
        <w:t>Заявка на участие</w:t>
      </w:r>
      <w:r w:rsidR="008968F4"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 xml:space="preserve"> и </w:t>
      </w:r>
      <w:r w:rsidR="00C109BC">
        <w:rPr>
          <w:rFonts w:ascii="Times New Roman" w:hAnsi="Times New Roman"/>
          <w:b/>
          <w:color w:val="000000"/>
          <w:sz w:val="24"/>
          <w:szCs w:val="20"/>
          <w:highlight w:val="white"/>
          <w:u w:val="single"/>
          <w:lang w:eastAsia="ru-RU"/>
        </w:rPr>
        <w:t>статьи</w:t>
      </w: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 xml:space="preserve"> должны быть представлены до </w:t>
      </w:r>
      <w:r>
        <w:rPr>
          <w:rFonts w:ascii="Times New Roman" w:hAnsi="Times New Roman"/>
          <w:b/>
          <w:color w:val="000000"/>
          <w:sz w:val="24"/>
          <w:szCs w:val="20"/>
          <w:highlight w:val="white"/>
          <w:lang w:eastAsia="ru-RU"/>
        </w:rPr>
        <w:t>16 сентября 2018 г</w:t>
      </w:r>
      <w:r>
        <w:rPr>
          <w:rFonts w:ascii="Times New Roman" w:hAnsi="Times New Roman"/>
          <w:b/>
          <w:color w:val="000000"/>
          <w:sz w:val="24"/>
          <w:szCs w:val="20"/>
          <w:lang w:eastAsia="ru-RU"/>
        </w:rPr>
        <w:t>.</w:t>
      </w:r>
    </w:p>
    <w:p w:rsidR="00A619DF" w:rsidRPr="00F63DC8" w:rsidRDefault="00F63DC8">
      <w:pPr>
        <w:widowControl w:val="0"/>
        <w:ind w:left="-567" w:right="280"/>
        <w:jc w:val="both"/>
        <w:rPr>
          <w:rFonts w:ascii="Times New Roman" w:hAnsi="Times New Roman"/>
          <w:szCs w:val="20"/>
          <w:lang w:val="ru" w:eastAsia="ru" w:bidi="ar"/>
        </w:rPr>
      </w:pPr>
      <w:r>
        <w:rPr>
          <w:rFonts w:ascii="Times New Roman" w:hAnsi="Times New Roman"/>
          <w:b/>
          <w:color w:val="000000"/>
          <w:sz w:val="24"/>
          <w:szCs w:val="20"/>
          <w:u w:val="single"/>
          <w:lang w:eastAsia="ru-RU"/>
        </w:rPr>
        <w:t>Заявка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 на участие в конференции заполняется в электронном виде по адресу:</w:t>
      </w:r>
      <w:r>
        <w:rPr>
          <w:rFonts w:ascii="Times New Roman" w:hAnsi="Times New Roman"/>
          <w:color w:val="000000"/>
          <w:szCs w:val="20"/>
          <w:lang w:eastAsia="ru-RU"/>
        </w:rPr>
        <w:t xml:space="preserve"> </w:t>
      </w:r>
      <w:hyperlink r:id="rId8" w:history="1">
        <w:r w:rsidRPr="00F63DC8">
          <w:rPr>
            <w:rStyle w:val="a6"/>
            <w:rFonts w:ascii="Times New Roman" w:hAnsi="Times New Roman"/>
            <w:color w:val="auto"/>
            <w:sz w:val="24"/>
            <w:lang w:bidi="ar"/>
          </w:rPr>
          <w:t>https://docs.google.com/forms/d/e/1FAIpQLSdFB3UamK5AzfowRqixz7G1DegGK5TDS4tsAJ-2m8h5fYXpEg/viewform</w:t>
        </w:r>
      </w:hyperlink>
    </w:p>
    <w:p w:rsidR="00A619DF" w:rsidRPr="00F63DC8" w:rsidRDefault="00C109BC">
      <w:pPr>
        <w:widowControl w:val="0"/>
        <w:ind w:left="-567" w:right="280"/>
        <w:jc w:val="both"/>
        <w:rPr>
          <w:rFonts w:ascii="Times New Roman" w:hAnsi="Times New Roman"/>
          <w:b/>
          <w:sz w:val="24"/>
          <w:szCs w:val="20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0"/>
          <w:u w:val="single"/>
          <w:lang w:eastAsia="ru" w:bidi="ar"/>
        </w:rPr>
        <w:t>Прошедшие отбор</w:t>
      </w:r>
      <w:r w:rsidR="00F63DC8" w:rsidRPr="00F63DC8">
        <w:rPr>
          <w:rFonts w:ascii="Times New Roman" w:hAnsi="Times New Roman"/>
          <w:b/>
          <w:bCs/>
          <w:sz w:val="24"/>
          <w:szCs w:val="20"/>
          <w:u w:val="single"/>
          <w:lang w:eastAsia="ru" w:bidi="ar"/>
        </w:rPr>
        <w:t xml:space="preserve"> статьи</w:t>
      </w:r>
      <w:r w:rsidR="00F63DC8">
        <w:rPr>
          <w:rFonts w:ascii="Times New Roman" w:hAnsi="Times New Roman"/>
          <w:color w:val="FF0000"/>
          <w:sz w:val="24"/>
          <w:szCs w:val="20"/>
          <w:lang w:eastAsia="ru" w:bidi="ar"/>
        </w:rPr>
        <w:t xml:space="preserve"> </w:t>
      </w:r>
      <w:r w:rsidR="00F63DC8">
        <w:rPr>
          <w:rFonts w:ascii="Times New Roman" w:hAnsi="Times New Roman"/>
          <w:sz w:val="24"/>
          <w:szCs w:val="20"/>
          <w:lang w:val="ru" w:eastAsia="ru" w:bidi="ar"/>
        </w:rPr>
        <w:t xml:space="preserve">будут опубликованы в периодическом научном издании, </w:t>
      </w:r>
      <w:r w:rsidR="00F63DC8" w:rsidRPr="00F63DC8">
        <w:rPr>
          <w:rFonts w:ascii="Times New Roman" w:hAnsi="Times New Roman"/>
          <w:sz w:val="24"/>
          <w:szCs w:val="20"/>
          <w:lang w:val="ru" w:eastAsia="ru" w:bidi="ar"/>
        </w:rPr>
        <w:t xml:space="preserve">зарегистрированном </w:t>
      </w:r>
      <w:r w:rsidR="00F63DC8">
        <w:rPr>
          <w:rFonts w:ascii="Times New Roman" w:hAnsi="Times New Roman"/>
          <w:b/>
          <w:sz w:val="24"/>
          <w:szCs w:val="20"/>
          <w:lang w:val="ru" w:eastAsia="ru" w:bidi="ar"/>
        </w:rPr>
        <w:t>в РИНЦ</w:t>
      </w:r>
      <w:r w:rsidR="00F63DC8">
        <w:rPr>
          <w:rFonts w:ascii="Times New Roman" w:hAnsi="Times New Roman"/>
          <w:sz w:val="24"/>
          <w:szCs w:val="20"/>
          <w:lang w:val="ru" w:eastAsia="ru" w:bidi="ar"/>
        </w:rPr>
        <w:t xml:space="preserve"> и </w:t>
      </w:r>
      <w:r w:rsidR="00F63DC8">
        <w:rPr>
          <w:rFonts w:ascii="Times New Roman" w:hAnsi="Times New Roman"/>
          <w:b/>
          <w:sz w:val="24"/>
          <w:szCs w:val="20"/>
          <w:lang w:val="ru" w:eastAsia="ru" w:bidi="ar"/>
        </w:rPr>
        <w:t>ФГУП НТЦ</w:t>
      </w:r>
      <w:r w:rsidR="00F63DC8">
        <w:rPr>
          <w:rFonts w:ascii="Times New Roman" w:hAnsi="Times New Roman"/>
          <w:sz w:val="24"/>
          <w:szCs w:val="20"/>
          <w:lang w:val="ru" w:eastAsia="ru" w:bidi="ar"/>
        </w:rPr>
        <w:t xml:space="preserve"> «</w:t>
      </w:r>
      <w:proofErr w:type="spellStart"/>
      <w:r w:rsidR="00F63DC8">
        <w:rPr>
          <w:rFonts w:ascii="Times New Roman" w:hAnsi="Times New Roman"/>
          <w:b/>
          <w:sz w:val="24"/>
          <w:szCs w:val="20"/>
          <w:lang w:val="ru" w:eastAsia="ru" w:bidi="ar"/>
        </w:rPr>
        <w:t>Информрегистр</w:t>
      </w:r>
      <w:proofErr w:type="spellEnd"/>
      <w:r w:rsidR="00F63DC8">
        <w:rPr>
          <w:rFonts w:ascii="Times New Roman" w:hAnsi="Times New Roman"/>
          <w:b/>
          <w:sz w:val="24"/>
          <w:szCs w:val="20"/>
          <w:lang w:val="ru" w:eastAsia="ru" w:bidi="ar"/>
        </w:rPr>
        <w:t>»</w:t>
      </w:r>
      <w:r w:rsidR="00F63DC8">
        <w:rPr>
          <w:rFonts w:ascii="Times New Roman" w:hAnsi="Times New Roman"/>
          <w:sz w:val="24"/>
          <w:szCs w:val="20"/>
          <w:lang w:val="ru" w:eastAsia="ru" w:bidi="ar"/>
        </w:rPr>
        <w:t xml:space="preserve">. </w:t>
      </w:r>
      <w:r w:rsidR="00F63DC8" w:rsidRPr="00F63DC8">
        <w:rPr>
          <w:rFonts w:ascii="Times New Roman" w:hAnsi="Times New Roman"/>
          <w:sz w:val="24"/>
          <w:szCs w:val="20"/>
          <w:lang w:val="ru" w:eastAsia="ru" w:bidi="ar"/>
        </w:rPr>
        <w:t xml:space="preserve">Помимо сайта </w:t>
      </w:r>
      <w:proofErr w:type="spellStart"/>
      <w:r w:rsidR="00F63DC8" w:rsidRPr="00F63DC8">
        <w:rPr>
          <w:rFonts w:ascii="Times New Roman" w:hAnsi="Times New Roman"/>
          <w:sz w:val="24"/>
          <w:szCs w:val="20"/>
          <w:lang w:val="en-US" w:eastAsia="ru" w:bidi="ar"/>
        </w:rPr>
        <w:t>eLIBRARY</w:t>
      </w:r>
      <w:proofErr w:type="spellEnd"/>
      <w:r w:rsidR="00F63DC8" w:rsidRPr="00F63DC8">
        <w:rPr>
          <w:rFonts w:ascii="Times New Roman" w:hAnsi="Times New Roman"/>
          <w:sz w:val="24"/>
          <w:szCs w:val="20"/>
          <w:lang w:val="ru" w:eastAsia="ru" w:bidi="ar"/>
        </w:rPr>
        <w:t>.</w:t>
      </w:r>
      <w:proofErr w:type="spellStart"/>
      <w:r w:rsidR="001D1D13">
        <w:rPr>
          <w:rFonts w:ascii="Times New Roman" w:hAnsi="Times New Roman"/>
          <w:sz w:val="24"/>
          <w:szCs w:val="20"/>
          <w:lang w:val="en-US" w:eastAsia="ru" w:bidi="ar"/>
        </w:rPr>
        <w:t>ru</w:t>
      </w:r>
      <w:proofErr w:type="spellEnd"/>
      <w:r w:rsidR="00F63DC8" w:rsidRPr="00F63DC8">
        <w:rPr>
          <w:rFonts w:ascii="Times New Roman" w:hAnsi="Times New Roman"/>
          <w:sz w:val="24"/>
          <w:szCs w:val="20"/>
          <w:lang w:eastAsia="ru" w:bidi="ar"/>
        </w:rPr>
        <w:t xml:space="preserve"> </w:t>
      </w:r>
      <w:r w:rsidR="00F63DC8" w:rsidRPr="00F63DC8">
        <w:rPr>
          <w:rFonts w:ascii="Times New Roman" w:hAnsi="Times New Roman"/>
          <w:sz w:val="24"/>
          <w:szCs w:val="20"/>
          <w:lang w:val="ru" w:eastAsia="ru" w:bidi="ar"/>
        </w:rPr>
        <w:t xml:space="preserve">выпуск издания будет размещен на </w:t>
      </w:r>
      <w:r w:rsidR="00F63DC8" w:rsidRPr="00F63DC8">
        <w:rPr>
          <w:rFonts w:ascii="Times New Roman" w:hAnsi="Times New Roman"/>
          <w:b/>
          <w:sz w:val="24"/>
          <w:szCs w:val="20"/>
          <w:lang w:val="ru" w:eastAsia="ru" w:bidi="ar"/>
        </w:rPr>
        <w:t xml:space="preserve">сайте Пермского государственного национального исследовательского университета, а также на </w:t>
      </w:r>
      <w:r w:rsidR="00F63DC8" w:rsidRPr="00F63DC8">
        <w:rPr>
          <w:rFonts w:ascii="Times New Roman" w:hAnsi="Times New Roman"/>
          <w:sz w:val="24"/>
          <w:szCs w:val="20"/>
          <w:lang w:val="ru" w:eastAsia="ru" w:bidi="ar"/>
        </w:rPr>
        <w:t>с</w:t>
      </w:r>
      <w:r w:rsidR="00F63DC8" w:rsidRPr="00F63DC8">
        <w:rPr>
          <w:rFonts w:ascii="Times New Roman" w:hAnsi="Times New Roman"/>
          <w:b/>
          <w:sz w:val="24"/>
          <w:szCs w:val="20"/>
          <w:lang w:val="ru" w:eastAsia="ru" w:bidi="ar"/>
        </w:rPr>
        <w:t xml:space="preserve">айте Люблянского университета (Словения). </w:t>
      </w:r>
    </w:p>
    <w:p w:rsidR="00A619DF" w:rsidRPr="00F63DC8" w:rsidRDefault="00F63DC8">
      <w:pPr>
        <w:widowControl w:val="0"/>
        <w:ind w:left="-567" w:right="283"/>
        <w:jc w:val="both"/>
        <w:rPr>
          <w:rFonts w:ascii="Times New Roman" w:hAnsi="Times New Roman"/>
          <w:sz w:val="24"/>
          <w:szCs w:val="20"/>
          <w:lang w:eastAsia="ru-RU"/>
        </w:rPr>
      </w:pPr>
      <w:r w:rsidRPr="00F63DC8">
        <w:rPr>
          <w:rFonts w:ascii="Times New Roman" w:hAnsi="Times New Roman"/>
          <w:b/>
          <w:sz w:val="24"/>
          <w:szCs w:val="20"/>
          <w:u w:val="single"/>
          <w:lang w:eastAsia="ru-RU"/>
        </w:rPr>
        <w:t>Статьи</w:t>
      </w:r>
      <w:r w:rsidRPr="00F63DC8">
        <w:rPr>
          <w:rFonts w:ascii="Times New Roman" w:hAnsi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могут иметь объем</w:t>
      </w:r>
      <w:r w:rsidRPr="00F63DC8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</w:t>
      </w:r>
      <w:r w:rsidRPr="00F63DC8">
        <w:rPr>
          <w:rFonts w:ascii="Times New Roman" w:hAnsi="Times New Roman"/>
          <w:sz w:val="24"/>
          <w:szCs w:val="20"/>
          <w:lang w:eastAsia="ru-RU"/>
        </w:rPr>
        <w:t>от 5</w:t>
      </w:r>
      <w:r>
        <w:rPr>
          <w:rFonts w:ascii="Times New Roman" w:hAnsi="Times New Roman"/>
          <w:color w:val="FF0000"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до 16 страниц (основного текста). </w:t>
      </w:r>
      <w:r>
        <w:rPr>
          <w:rFonts w:ascii="Times New Roman" w:hAnsi="Times New Roman"/>
          <w:b/>
          <w:color w:val="000000"/>
          <w:sz w:val="24"/>
          <w:szCs w:val="20"/>
          <w:lang w:eastAsia="ru-RU"/>
        </w:rPr>
        <w:t xml:space="preserve">Шаблон с правилами оформления </w:t>
      </w:r>
      <w:r w:rsidRPr="00F63DC8">
        <w:rPr>
          <w:rFonts w:ascii="Times New Roman" w:hAnsi="Times New Roman"/>
          <w:b/>
          <w:sz w:val="24"/>
          <w:szCs w:val="20"/>
          <w:lang w:eastAsia="ru-RU"/>
        </w:rPr>
        <w:t>статей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 следует скачать по адресу</w:t>
      </w:r>
      <w:r>
        <w:rPr>
          <w:rFonts w:ascii="Times New Roman" w:hAnsi="Times New Roman"/>
          <w:sz w:val="20"/>
          <w:szCs w:val="20"/>
        </w:rPr>
        <w:t xml:space="preserve">: </w:t>
      </w:r>
      <w:hyperlink r:id="rId9" w:history="1">
        <w:r w:rsidRPr="00F63DC8">
          <w:rPr>
            <w:rStyle w:val="a5"/>
            <w:rFonts w:ascii="Times New Roman" w:hAnsi="Times New Roman"/>
            <w:color w:val="auto"/>
            <w:sz w:val="24"/>
            <w:szCs w:val="24"/>
            <w:lang w:val="ru" w:bidi="ar"/>
          </w:rPr>
          <w:t>https://docs.google.com/document/d/1WOGy_6-jatHgoFVXIkcIeRNYqTHVpedV0Kjz7QA39QA/edit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(выбрав в главном меню «</w:t>
      </w:r>
      <w:proofErr w:type="spellStart"/>
      <w:r>
        <w:rPr>
          <w:rFonts w:ascii="Times New Roman" w:hAnsi="Times New Roman"/>
          <w:color w:val="000000"/>
          <w:sz w:val="24"/>
          <w:szCs w:val="20"/>
          <w:lang w:eastAsia="ru-RU"/>
        </w:rPr>
        <w:t>File</w:t>
      </w:r>
      <w:proofErr w:type="spellEnd"/>
      <w:r>
        <w:rPr>
          <w:rFonts w:ascii="Times New Roman" w:hAnsi="Times New Roman"/>
          <w:color w:val="000000"/>
          <w:sz w:val="24"/>
          <w:szCs w:val="20"/>
          <w:lang w:eastAsia="ru-RU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0"/>
          <w:lang w:eastAsia="ru-RU"/>
        </w:rPr>
        <w:t>Download</w:t>
      </w:r>
      <w:proofErr w:type="spellEnd"/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» или «Файл/Скачать как»). </w:t>
      </w:r>
      <w:r w:rsidRPr="00F63DC8">
        <w:rPr>
          <w:rFonts w:ascii="Times New Roman" w:hAnsi="Times New Roman"/>
          <w:sz w:val="24"/>
          <w:szCs w:val="20"/>
          <w:lang w:eastAsia="ru-RU"/>
        </w:rPr>
        <w:t xml:space="preserve">Статья, </w:t>
      </w:r>
      <w:r>
        <w:rPr>
          <w:rFonts w:ascii="Times New Roman" w:hAnsi="Times New Roman"/>
          <w:sz w:val="24"/>
          <w:szCs w:val="20"/>
          <w:lang w:eastAsia="ru-RU"/>
        </w:rPr>
        <w:t>подготовленная в соответствии с требованиями, высылается по электронной почте:</w:t>
      </w:r>
      <w:r w:rsidRPr="00F63DC8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F63DC8">
        <w:rPr>
          <w:rFonts w:ascii="Times New Roman" w:hAnsi="Times New Roman"/>
          <w:sz w:val="24"/>
          <w:szCs w:val="20"/>
          <w:highlight w:val="white"/>
          <w:lang w:val="en-US" w:eastAsia="ru-RU"/>
        </w:rPr>
        <w:t>e</w:t>
      </w:r>
      <w:r w:rsidRPr="00F63DC8">
        <w:rPr>
          <w:rFonts w:ascii="Times New Roman" w:hAnsi="Times New Roman"/>
          <w:sz w:val="24"/>
          <w:szCs w:val="20"/>
          <w:highlight w:val="white"/>
          <w:lang w:eastAsia="ru-RU"/>
        </w:rPr>
        <w:t>-</w:t>
      </w:r>
      <w:r w:rsidRPr="00F63DC8">
        <w:rPr>
          <w:rFonts w:ascii="Times New Roman" w:hAnsi="Times New Roman"/>
          <w:sz w:val="24"/>
          <w:szCs w:val="20"/>
          <w:highlight w:val="white"/>
          <w:lang w:val="en-US" w:eastAsia="ru-RU"/>
        </w:rPr>
        <w:t>mail</w:t>
      </w:r>
      <w:r w:rsidRPr="00F63DC8">
        <w:rPr>
          <w:rFonts w:ascii="Times New Roman" w:hAnsi="Times New Roman"/>
          <w:sz w:val="24"/>
          <w:szCs w:val="20"/>
          <w:highlight w:val="white"/>
          <w:lang w:eastAsia="ru-RU"/>
        </w:rPr>
        <w:t xml:space="preserve">: </w:t>
      </w:r>
      <w:hyperlink r:id="rId10" w:history="1">
        <w:r w:rsidRPr="00F63DC8">
          <w:rPr>
            <w:rStyle w:val="a6"/>
            <w:rFonts w:ascii="Times New Roman" w:hAnsi="Times New Roman"/>
            <w:color w:val="auto"/>
            <w:sz w:val="24"/>
            <w:szCs w:val="20"/>
            <w:lang w:eastAsia="ru-RU"/>
          </w:rPr>
          <w:t>fsf-conferencia@yandex.ru</w:t>
        </w:r>
      </w:hyperlink>
      <w:r w:rsidRPr="00F63DC8">
        <w:rPr>
          <w:rFonts w:ascii="Times New Roman" w:hAnsi="Times New Roman"/>
          <w:color w:val="FF0000"/>
          <w:sz w:val="24"/>
          <w:szCs w:val="20"/>
          <w:highlight w:val="white"/>
          <w:lang w:eastAsia="ru-RU"/>
        </w:rPr>
        <w:t xml:space="preserve"> </w:t>
      </w:r>
      <w:r>
        <w:rPr>
          <w:rFonts w:ascii="Times New Roman" w:hAnsi="Times New Roman"/>
          <w:sz w:val="24"/>
          <w:szCs w:val="20"/>
          <w:lang w:eastAsia="ru-RU"/>
        </w:rPr>
        <w:t xml:space="preserve">Название файла должно последовательно включать: фамилию и инициалы автора (первого из соавторов), названия раздела/секции («Философия», «Молодежь», «Социология», «Психология», «Искусство и культура»), название </w:t>
      </w:r>
      <w:r w:rsidRPr="00F63DC8">
        <w:rPr>
          <w:rFonts w:ascii="Times New Roman" w:hAnsi="Times New Roman"/>
          <w:sz w:val="24"/>
          <w:szCs w:val="20"/>
          <w:lang w:eastAsia="ru-RU"/>
        </w:rPr>
        <w:t>статьи.</w:t>
      </w:r>
      <w:r>
        <w:rPr>
          <w:rFonts w:ascii="Times New Roman" w:hAnsi="Times New Roman"/>
          <w:color w:val="FF0000"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  <w:szCs w:val="20"/>
          <w:lang w:eastAsia="ru-RU"/>
        </w:rPr>
        <w:t xml:space="preserve">Предлагая свои материалы, авторы принимают личную ответственность за оригинальность исследования и достоверность представленной в нем информации. Все представленные материалы пройдут проверку системой </w:t>
      </w:r>
      <w:r>
        <w:rPr>
          <w:rFonts w:ascii="Times New Roman" w:hAnsi="Times New Roman"/>
          <w:b/>
          <w:sz w:val="24"/>
          <w:szCs w:val="20"/>
          <w:lang w:eastAsia="ru-RU"/>
        </w:rPr>
        <w:t>«</w:t>
      </w:r>
      <w:proofErr w:type="spellStart"/>
      <w:r>
        <w:rPr>
          <w:rFonts w:ascii="Times New Roman" w:hAnsi="Times New Roman"/>
          <w:b/>
          <w:sz w:val="24"/>
          <w:szCs w:val="20"/>
          <w:lang w:eastAsia="ru-RU"/>
        </w:rPr>
        <w:t>Антиплагиат</w:t>
      </w:r>
      <w:proofErr w:type="spellEnd"/>
      <w:r>
        <w:rPr>
          <w:rFonts w:ascii="Times New Roman" w:hAnsi="Times New Roman"/>
          <w:b/>
          <w:sz w:val="24"/>
          <w:szCs w:val="20"/>
          <w:lang w:eastAsia="ru-RU"/>
        </w:rPr>
        <w:t>»</w:t>
      </w:r>
      <w:bookmarkStart w:id="0" w:name="_GoBack"/>
      <w:r w:rsidRPr="008C087A">
        <w:rPr>
          <w:rFonts w:ascii="Times New Roman" w:hAnsi="Times New Roman"/>
          <w:sz w:val="24"/>
          <w:szCs w:val="20"/>
          <w:lang w:eastAsia="ru-RU"/>
        </w:rPr>
        <w:t>.</w:t>
      </w:r>
      <w:r w:rsidRPr="008C087A">
        <w:rPr>
          <w:rFonts w:ascii="Times New Roman" w:hAnsi="Times New Roman"/>
          <w:bCs/>
          <w:sz w:val="24"/>
          <w:szCs w:val="20"/>
          <w:lang w:eastAsia="ru-RU"/>
        </w:rPr>
        <w:t xml:space="preserve"> </w:t>
      </w:r>
      <w:bookmarkEnd w:id="0"/>
      <w:r w:rsidRPr="00F63DC8">
        <w:rPr>
          <w:rFonts w:ascii="Times New Roman" w:hAnsi="Times New Roman"/>
          <w:bCs/>
          <w:sz w:val="24"/>
          <w:szCs w:val="20"/>
          <w:lang w:eastAsia="ru-RU"/>
        </w:rPr>
        <w:t xml:space="preserve">Кроме того, все статьи пройдут процедуру анонимного («слепого») рецензирования, и в случае одобрения рецензентами, после доработки во взаимодействии с авторами, будут </w:t>
      </w:r>
      <w:r w:rsidRPr="001D1D13">
        <w:rPr>
          <w:rFonts w:ascii="Times New Roman" w:hAnsi="Times New Roman"/>
          <w:bCs/>
          <w:sz w:val="24"/>
          <w:szCs w:val="20"/>
          <w:lang w:eastAsia="ru-RU"/>
        </w:rPr>
        <w:t>опубликованы.</w:t>
      </w:r>
      <w:r w:rsidRPr="00F63DC8">
        <w:rPr>
          <w:rFonts w:ascii="Times New Roman" w:hAnsi="Times New Roman"/>
          <w:b/>
          <w:bCs/>
          <w:sz w:val="24"/>
          <w:szCs w:val="20"/>
          <w:lang w:eastAsia="ru-RU"/>
        </w:rPr>
        <w:t xml:space="preserve"> </w:t>
      </w:r>
      <w:r w:rsidRPr="00F63DC8">
        <w:rPr>
          <w:rFonts w:ascii="Times New Roman" w:hAnsi="Times New Roman"/>
          <w:sz w:val="24"/>
          <w:szCs w:val="20"/>
          <w:lang w:eastAsia="ru-RU"/>
        </w:rPr>
        <w:t>Для публикации статьи каждый автор (соавтор) должен будет заключить лицензионный договор с издателем.</w:t>
      </w:r>
    </w:p>
    <w:p w:rsidR="00A619DF" w:rsidRPr="00F63DC8" w:rsidRDefault="00F63DC8">
      <w:pPr>
        <w:widowControl w:val="0"/>
        <w:ind w:left="-567" w:right="283"/>
        <w:jc w:val="both"/>
        <w:rPr>
          <w:rFonts w:ascii="Times New Roman" w:hAnsi="Times New Roman"/>
          <w:szCs w:val="20"/>
          <w:lang w:eastAsia="ru-RU"/>
        </w:rPr>
      </w:pPr>
      <w:r w:rsidRPr="00F63DC8">
        <w:rPr>
          <w:rFonts w:ascii="Times New Roman" w:hAnsi="Times New Roman"/>
          <w:sz w:val="24"/>
          <w:szCs w:val="20"/>
          <w:lang w:eastAsia="ru-RU"/>
        </w:rPr>
        <w:t xml:space="preserve">Решение о принятии статей к публикации или об их отклонении сообщается авторам до </w:t>
      </w:r>
      <w:r w:rsidRPr="00F63DC8">
        <w:rPr>
          <w:rFonts w:ascii="Times New Roman" w:hAnsi="Times New Roman"/>
          <w:b/>
          <w:sz w:val="24"/>
          <w:szCs w:val="20"/>
          <w:lang w:eastAsia="ru-RU"/>
        </w:rPr>
        <w:t>30 сентября 2018 г.</w:t>
      </w:r>
      <w:r w:rsidRPr="00F63DC8">
        <w:rPr>
          <w:rFonts w:ascii="Times New Roman" w:hAnsi="Times New Roman"/>
          <w:sz w:val="24"/>
          <w:szCs w:val="20"/>
          <w:lang w:eastAsia="ru-RU"/>
        </w:rPr>
        <w:t xml:space="preserve"> по электронной почте.</w:t>
      </w:r>
    </w:p>
    <w:p w:rsidR="00A619DF" w:rsidRDefault="00F63DC8">
      <w:pPr>
        <w:widowControl w:val="0"/>
        <w:ind w:left="-567" w:right="283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Участие в конференции осуществляется на основании внесения благотворительного пожертвования для философско-социологического факультета ПГНИУ, которое составляет </w:t>
      </w:r>
      <w:r>
        <w:rPr>
          <w:rFonts w:ascii="Times New Roman" w:hAnsi="Times New Roman"/>
          <w:b/>
          <w:color w:val="000000"/>
          <w:sz w:val="24"/>
          <w:szCs w:val="20"/>
          <w:lang w:eastAsia="ru-RU"/>
        </w:rPr>
        <w:t>600 рублей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 от одного участника. О необходимости внесения пожертвования авторы будут проинформированы до </w:t>
      </w:r>
      <w:r>
        <w:rPr>
          <w:rFonts w:ascii="Times New Roman" w:hAnsi="Times New Roman"/>
          <w:b/>
          <w:color w:val="000000"/>
          <w:sz w:val="24"/>
          <w:szCs w:val="20"/>
          <w:lang w:eastAsia="ru-RU"/>
        </w:rPr>
        <w:t>30 сентября 2018 г.</w:t>
      </w:r>
    </w:p>
    <w:p w:rsidR="00A619DF" w:rsidRPr="001D1D13" w:rsidRDefault="00F63DC8">
      <w:pPr>
        <w:widowControl w:val="0"/>
        <w:ind w:left="-567" w:right="284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 xml:space="preserve">Вниманию </w:t>
      </w:r>
      <w:r>
        <w:rPr>
          <w:rFonts w:ascii="Times New Roman" w:hAnsi="Times New Roman"/>
          <w:b/>
          <w:color w:val="000000"/>
          <w:sz w:val="24"/>
          <w:szCs w:val="20"/>
          <w:highlight w:val="white"/>
          <w:lang w:eastAsia="ru-RU"/>
        </w:rPr>
        <w:t>иногородних</w:t>
      </w: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0"/>
          <w:highlight w:val="white"/>
          <w:lang w:eastAsia="ru-RU"/>
        </w:rPr>
        <w:t>участников</w:t>
      </w: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 xml:space="preserve">, планирующих очную форму участия в конференции. Оргкомитет готов оказать помощь в бронировании мест в гостиницах или хостелах г. Перми. Необходимость бронирования необходимо указать, положительно ответив на соответствующий вопрос при заполнении электронной </w:t>
      </w:r>
      <w:r w:rsidRPr="001D1D13"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заявки</w:t>
      </w:r>
      <w:r w:rsidRPr="001D1D13">
        <w:rPr>
          <w:rFonts w:ascii="Times New Roman" w:hAnsi="Times New Roman"/>
          <w:i/>
          <w:color w:val="000000"/>
          <w:sz w:val="24"/>
          <w:szCs w:val="20"/>
          <w:highlight w:val="white"/>
          <w:lang w:eastAsia="ru-RU"/>
        </w:rPr>
        <w:t>.</w:t>
      </w:r>
    </w:p>
    <w:p w:rsidR="00A619DF" w:rsidRPr="00F63DC8" w:rsidRDefault="00F63DC8">
      <w:pPr>
        <w:widowControl w:val="0"/>
        <w:ind w:left="-567" w:right="284"/>
        <w:jc w:val="both"/>
        <w:rPr>
          <w:rFonts w:ascii="Times New Roman" w:hAnsi="Times New Roman"/>
          <w:sz w:val="24"/>
          <w:szCs w:val="20"/>
          <w:highlight w:val="white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0"/>
          <w:lang w:eastAsia="ru-RU"/>
        </w:rPr>
        <w:t>Адрес оргкомитета и контактное лицо: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 614990, г. Пермь, ул. </w:t>
      </w:r>
      <w:proofErr w:type="spellStart"/>
      <w:r>
        <w:rPr>
          <w:rFonts w:ascii="Times New Roman" w:hAnsi="Times New Roman"/>
          <w:color w:val="000000"/>
          <w:sz w:val="24"/>
          <w:szCs w:val="20"/>
          <w:lang w:eastAsia="ru-RU"/>
        </w:rPr>
        <w:t>Букирева</w:t>
      </w:r>
      <w:proofErr w:type="spellEnd"/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, 15, Пермский государственный национальный исследовательский университет, философско-социологический факультет. Преподаватель кафедры философии Осмоловская Александра </w:t>
      </w:r>
      <w:r w:rsidRPr="00F63DC8">
        <w:rPr>
          <w:rFonts w:ascii="Times New Roman" w:hAnsi="Times New Roman"/>
          <w:sz w:val="24"/>
          <w:szCs w:val="20"/>
          <w:highlight w:val="white"/>
          <w:lang w:eastAsia="ru-RU"/>
        </w:rPr>
        <w:t xml:space="preserve">Андреевна (телефон: +7 909 1003370; </w:t>
      </w:r>
      <w:r w:rsidRPr="00F63DC8">
        <w:rPr>
          <w:rFonts w:ascii="Times New Roman" w:hAnsi="Times New Roman"/>
          <w:sz w:val="24"/>
          <w:szCs w:val="20"/>
          <w:highlight w:val="white"/>
          <w:lang w:val="en-US" w:eastAsia="ru-RU"/>
        </w:rPr>
        <w:t>e</w:t>
      </w:r>
      <w:r w:rsidRPr="00F63DC8">
        <w:rPr>
          <w:rFonts w:ascii="Times New Roman" w:hAnsi="Times New Roman"/>
          <w:sz w:val="24"/>
          <w:szCs w:val="20"/>
          <w:highlight w:val="white"/>
          <w:lang w:eastAsia="ru-RU"/>
        </w:rPr>
        <w:t>-</w:t>
      </w:r>
      <w:r w:rsidRPr="00F63DC8">
        <w:rPr>
          <w:rFonts w:ascii="Times New Roman" w:hAnsi="Times New Roman"/>
          <w:sz w:val="24"/>
          <w:szCs w:val="20"/>
          <w:highlight w:val="white"/>
          <w:lang w:val="en-US" w:eastAsia="ru-RU"/>
        </w:rPr>
        <w:t>mail</w:t>
      </w:r>
      <w:r w:rsidRPr="00F63DC8">
        <w:rPr>
          <w:rFonts w:ascii="Times New Roman" w:hAnsi="Times New Roman"/>
          <w:sz w:val="24"/>
          <w:szCs w:val="20"/>
          <w:highlight w:val="white"/>
          <w:lang w:eastAsia="ru-RU"/>
        </w:rPr>
        <w:t xml:space="preserve">: </w:t>
      </w:r>
      <w:hyperlink r:id="rId11" w:history="1">
        <w:r w:rsidRPr="00F63DC8">
          <w:rPr>
            <w:rStyle w:val="a6"/>
            <w:rFonts w:ascii="Times New Roman" w:hAnsi="Times New Roman"/>
            <w:color w:val="auto"/>
            <w:sz w:val="24"/>
            <w:szCs w:val="20"/>
            <w:lang w:eastAsia="ru-RU"/>
          </w:rPr>
          <w:t>fsf-conferencia@yandex.ru</w:t>
        </w:r>
      </w:hyperlink>
      <w:r w:rsidRPr="00F63DC8">
        <w:rPr>
          <w:rFonts w:ascii="Times New Roman" w:hAnsi="Times New Roman"/>
          <w:sz w:val="24"/>
          <w:szCs w:val="20"/>
          <w:highlight w:val="white"/>
          <w:lang w:eastAsia="ru-RU"/>
        </w:rPr>
        <w:t>).</w:t>
      </w:r>
    </w:p>
    <w:p w:rsidR="00A619DF" w:rsidRDefault="00A619DF">
      <w:pPr>
        <w:widowControl w:val="0"/>
        <w:ind w:left="-567" w:right="283"/>
        <w:jc w:val="both"/>
        <w:rPr>
          <w:rFonts w:ascii="Times New Roman" w:hAnsi="Times New Roman"/>
          <w:b/>
          <w:color w:val="000000"/>
          <w:sz w:val="24"/>
          <w:szCs w:val="20"/>
          <w:highlight w:val="white"/>
          <w:lang w:eastAsia="ru-RU"/>
        </w:rPr>
      </w:pPr>
    </w:p>
    <w:p w:rsidR="00C109BC" w:rsidRDefault="00C109BC">
      <w:pPr>
        <w:widowControl w:val="0"/>
        <w:ind w:left="-567" w:right="283"/>
        <w:jc w:val="both"/>
        <w:rPr>
          <w:rFonts w:ascii="Times New Roman" w:hAnsi="Times New Roman"/>
          <w:b/>
          <w:color w:val="000000"/>
          <w:sz w:val="24"/>
          <w:szCs w:val="20"/>
          <w:highlight w:val="white"/>
          <w:lang w:eastAsia="ru-RU"/>
        </w:rPr>
      </w:pPr>
    </w:p>
    <w:p w:rsidR="00A619DF" w:rsidRPr="00F63DC8" w:rsidRDefault="00F63DC8">
      <w:pPr>
        <w:widowControl w:val="0"/>
        <w:ind w:left="-567" w:right="283"/>
        <w:jc w:val="both"/>
        <w:rPr>
          <w:rFonts w:ascii="Times New Roman" w:hAnsi="Times New Roman"/>
          <w:szCs w:val="20"/>
          <w:lang w:eastAsia="ru-RU"/>
        </w:rPr>
      </w:pPr>
      <w:r w:rsidRPr="00F63DC8">
        <w:rPr>
          <w:rFonts w:ascii="Times New Roman" w:hAnsi="Times New Roman"/>
          <w:b/>
          <w:sz w:val="24"/>
          <w:szCs w:val="20"/>
          <w:highlight w:val="white"/>
          <w:lang w:eastAsia="ru-RU"/>
        </w:rPr>
        <w:lastRenderedPageBreak/>
        <w:t>Ключевые даты конференции</w:t>
      </w:r>
      <w:r w:rsidRPr="00F63DC8">
        <w:rPr>
          <w:rFonts w:ascii="Times New Roman" w:hAnsi="Times New Roman"/>
          <w:sz w:val="24"/>
          <w:szCs w:val="20"/>
          <w:highlight w:val="white"/>
          <w:lang w:eastAsia="ru-RU"/>
        </w:rPr>
        <w:t>:</w:t>
      </w:r>
    </w:p>
    <w:p w:rsidR="00A619DF" w:rsidRPr="00F63DC8" w:rsidRDefault="00F63DC8">
      <w:pPr>
        <w:widowControl w:val="0"/>
        <w:ind w:left="-567" w:right="283"/>
        <w:jc w:val="both"/>
        <w:rPr>
          <w:rFonts w:ascii="Times New Roman" w:hAnsi="Times New Roman"/>
          <w:sz w:val="24"/>
          <w:szCs w:val="20"/>
          <w:highlight w:val="white"/>
          <w:lang w:eastAsia="ru-RU"/>
        </w:rPr>
      </w:pPr>
      <w:r w:rsidRPr="00F63DC8">
        <w:rPr>
          <w:rFonts w:ascii="Times New Roman" w:hAnsi="Times New Roman"/>
          <w:b/>
          <w:sz w:val="24"/>
          <w:szCs w:val="20"/>
          <w:highlight w:val="white"/>
          <w:lang w:eastAsia="ru-RU"/>
        </w:rPr>
        <w:t>16 сентября 2018 года</w:t>
      </w:r>
      <w:r w:rsidRPr="00F63DC8">
        <w:rPr>
          <w:rFonts w:ascii="Times New Roman" w:hAnsi="Times New Roman"/>
          <w:sz w:val="24"/>
          <w:szCs w:val="20"/>
          <w:highlight w:val="white"/>
          <w:lang w:eastAsia="ru-RU"/>
        </w:rPr>
        <w:t xml:space="preserve"> – последняя дата подачи </w:t>
      </w:r>
      <w:r w:rsidRPr="00F63DC8">
        <w:rPr>
          <w:rFonts w:ascii="Times New Roman" w:hAnsi="Times New Roman"/>
          <w:sz w:val="24"/>
          <w:szCs w:val="20"/>
          <w:highlight w:val="white"/>
          <w:lang w:val="en-US" w:eastAsia="ru-RU"/>
        </w:rPr>
        <w:t>on</w:t>
      </w:r>
      <w:r w:rsidRPr="00F63DC8">
        <w:rPr>
          <w:rFonts w:ascii="Times New Roman" w:hAnsi="Times New Roman"/>
          <w:sz w:val="24"/>
          <w:szCs w:val="20"/>
          <w:highlight w:val="white"/>
          <w:lang w:eastAsia="ru-RU"/>
        </w:rPr>
        <w:t>-</w:t>
      </w:r>
      <w:r w:rsidRPr="00F63DC8">
        <w:rPr>
          <w:rFonts w:ascii="Times New Roman" w:hAnsi="Times New Roman"/>
          <w:sz w:val="24"/>
          <w:szCs w:val="20"/>
          <w:highlight w:val="white"/>
          <w:lang w:val="en-US" w:eastAsia="ru-RU"/>
        </w:rPr>
        <w:t>line</w:t>
      </w:r>
      <w:r w:rsidRPr="00F63DC8">
        <w:rPr>
          <w:rFonts w:ascii="Times New Roman" w:hAnsi="Times New Roman"/>
          <w:sz w:val="24"/>
          <w:szCs w:val="20"/>
          <w:highlight w:val="white"/>
          <w:lang w:eastAsia="ru-RU"/>
        </w:rPr>
        <w:t xml:space="preserve"> заявки на участие и статьи на </w:t>
      </w:r>
      <w:r w:rsidRPr="00F63DC8">
        <w:rPr>
          <w:rFonts w:ascii="Times New Roman" w:hAnsi="Times New Roman"/>
          <w:sz w:val="24"/>
          <w:szCs w:val="20"/>
          <w:highlight w:val="white"/>
          <w:lang w:val="en-US" w:eastAsia="ru-RU"/>
        </w:rPr>
        <w:t>e</w:t>
      </w:r>
      <w:r w:rsidRPr="00F63DC8">
        <w:rPr>
          <w:rFonts w:ascii="Times New Roman" w:hAnsi="Times New Roman"/>
          <w:sz w:val="24"/>
          <w:szCs w:val="20"/>
          <w:highlight w:val="white"/>
          <w:lang w:eastAsia="ru-RU"/>
        </w:rPr>
        <w:t>-</w:t>
      </w:r>
      <w:r w:rsidRPr="00F63DC8">
        <w:rPr>
          <w:rFonts w:ascii="Times New Roman" w:hAnsi="Times New Roman"/>
          <w:sz w:val="24"/>
          <w:szCs w:val="20"/>
          <w:highlight w:val="white"/>
          <w:lang w:val="en-US" w:eastAsia="ru-RU"/>
        </w:rPr>
        <w:t>mail</w:t>
      </w:r>
      <w:r w:rsidRPr="00F63DC8">
        <w:rPr>
          <w:rFonts w:ascii="Times New Roman" w:hAnsi="Times New Roman"/>
          <w:sz w:val="24"/>
          <w:szCs w:val="20"/>
          <w:highlight w:val="white"/>
          <w:lang w:eastAsia="ru-RU"/>
        </w:rPr>
        <w:t>;</w:t>
      </w:r>
    </w:p>
    <w:p w:rsidR="00A619DF" w:rsidRPr="00F63DC8" w:rsidRDefault="00F63DC8">
      <w:pPr>
        <w:widowControl w:val="0"/>
        <w:ind w:left="-567" w:right="283"/>
        <w:jc w:val="both"/>
        <w:rPr>
          <w:rFonts w:ascii="Times New Roman" w:hAnsi="Times New Roman"/>
          <w:szCs w:val="20"/>
          <w:lang w:eastAsia="ru-RU"/>
        </w:rPr>
      </w:pPr>
      <w:r w:rsidRPr="00F63DC8">
        <w:rPr>
          <w:rFonts w:ascii="Times New Roman" w:hAnsi="Times New Roman"/>
          <w:b/>
          <w:sz w:val="24"/>
          <w:szCs w:val="20"/>
          <w:lang w:eastAsia="ru-RU"/>
        </w:rPr>
        <w:t>30 сентября 2018 года</w:t>
      </w:r>
      <w:r w:rsidRPr="00F63DC8">
        <w:rPr>
          <w:rFonts w:ascii="Times New Roman" w:hAnsi="Times New Roman"/>
          <w:sz w:val="24"/>
          <w:szCs w:val="20"/>
          <w:highlight w:val="white"/>
          <w:lang w:eastAsia="ru-RU"/>
        </w:rPr>
        <w:t xml:space="preserve"> – информирование авторов о решении относительно публикации их статей, о необходимости заключения лицензионного договора и о внесении благотворительного пожертвования, рассылка приглашений;</w:t>
      </w:r>
    </w:p>
    <w:p w:rsidR="00A619DF" w:rsidRPr="00F63DC8" w:rsidRDefault="00F63DC8">
      <w:pPr>
        <w:widowControl w:val="0"/>
        <w:ind w:left="-567" w:right="283"/>
        <w:jc w:val="both"/>
        <w:rPr>
          <w:rFonts w:ascii="Times New Roman" w:hAnsi="Times New Roman"/>
          <w:szCs w:val="20"/>
          <w:lang w:eastAsia="ru-RU"/>
        </w:rPr>
      </w:pPr>
      <w:r w:rsidRPr="00F63DC8">
        <w:rPr>
          <w:rFonts w:ascii="Times New Roman" w:hAnsi="Times New Roman"/>
          <w:b/>
          <w:sz w:val="24"/>
          <w:szCs w:val="20"/>
          <w:highlight w:val="white"/>
          <w:lang w:eastAsia="ru-RU"/>
        </w:rPr>
        <w:t>7 октября 2018 года</w:t>
      </w:r>
      <w:r w:rsidRPr="00F63DC8">
        <w:rPr>
          <w:rFonts w:ascii="Times New Roman" w:hAnsi="Times New Roman"/>
          <w:sz w:val="24"/>
          <w:szCs w:val="20"/>
          <w:highlight w:val="white"/>
          <w:lang w:eastAsia="ru-RU"/>
        </w:rPr>
        <w:t xml:space="preserve"> – последняя дата внесения благотворительного пожертвования и заключения лицензионного договора</w:t>
      </w:r>
      <w:r w:rsidRPr="00F63DC8">
        <w:rPr>
          <w:rFonts w:ascii="Times New Roman" w:hAnsi="Times New Roman"/>
          <w:sz w:val="24"/>
          <w:szCs w:val="20"/>
          <w:lang w:eastAsia="ru-RU"/>
        </w:rPr>
        <w:t>;</w:t>
      </w:r>
    </w:p>
    <w:p w:rsidR="00A619DF" w:rsidRPr="00F63DC8" w:rsidRDefault="00F63DC8">
      <w:pPr>
        <w:widowControl w:val="0"/>
        <w:ind w:left="-567" w:right="283"/>
        <w:jc w:val="both"/>
        <w:rPr>
          <w:rFonts w:ascii="Times New Roman" w:hAnsi="Times New Roman"/>
          <w:szCs w:val="20"/>
          <w:lang w:eastAsia="ru-RU"/>
        </w:rPr>
      </w:pPr>
      <w:r w:rsidRPr="00F63DC8">
        <w:rPr>
          <w:rFonts w:ascii="Times New Roman" w:hAnsi="Times New Roman"/>
          <w:b/>
          <w:sz w:val="24"/>
          <w:szCs w:val="20"/>
          <w:highlight w:val="white"/>
          <w:lang w:eastAsia="ru-RU"/>
        </w:rPr>
        <w:t>с 12 ноября 2018 года</w:t>
      </w:r>
      <w:r w:rsidRPr="00F63DC8">
        <w:rPr>
          <w:rFonts w:ascii="Times New Roman" w:hAnsi="Times New Roman"/>
          <w:sz w:val="24"/>
          <w:szCs w:val="20"/>
          <w:highlight w:val="white"/>
          <w:lang w:eastAsia="ru-RU"/>
        </w:rPr>
        <w:t xml:space="preserve"> – </w:t>
      </w:r>
      <w:proofErr w:type="spellStart"/>
      <w:r w:rsidRPr="00F63DC8">
        <w:rPr>
          <w:rFonts w:ascii="Times New Roman" w:hAnsi="Times New Roman"/>
          <w:sz w:val="24"/>
          <w:szCs w:val="20"/>
          <w:highlight w:val="white"/>
          <w:lang w:eastAsia="ru-RU"/>
        </w:rPr>
        <w:t>on-line</w:t>
      </w:r>
      <w:proofErr w:type="spellEnd"/>
      <w:r w:rsidRPr="00F63DC8">
        <w:rPr>
          <w:rFonts w:ascii="Times New Roman" w:hAnsi="Times New Roman"/>
          <w:sz w:val="24"/>
          <w:szCs w:val="20"/>
          <w:highlight w:val="white"/>
          <w:lang w:eastAsia="ru-RU"/>
        </w:rPr>
        <w:t xml:space="preserve"> этап конференции;</w:t>
      </w:r>
    </w:p>
    <w:p w:rsidR="00A619DF" w:rsidRPr="00F63DC8" w:rsidRDefault="00F63DC8">
      <w:pPr>
        <w:widowControl w:val="0"/>
        <w:ind w:left="-567" w:right="283"/>
        <w:jc w:val="both"/>
        <w:rPr>
          <w:rFonts w:ascii="Times New Roman" w:hAnsi="Times New Roman"/>
          <w:szCs w:val="20"/>
          <w:lang w:eastAsia="ru-RU"/>
        </w:rPr>
      </w:pPr>
      <w:r w:rsidRPr="00F63DC8">
        <w:rPr>
          <w:rFonts w:ascii="Times New Roman" w:hAnsi="Times New Roman"/>
          <w:b/>
          <w:sz w:val="24"/>
          <w:szCs w:val="20"/>
          <w:highlight w:val="white"/>
          <w:lang w:eastAsia="ru-RU"/>
        </w:rPr>
        <w:t xml:space="preserve">22 и 23 ноября 2018 года </w:t>
      </w:r>
      <w:r w:rsidRPr="00F63DC8">
        <w:rPr>
          <w:rFonts w:ascii="Times New Roman" w:hAnsi="Times New Roman"/>
          <w:sz w:val="24"/>
          <w:szCs w:val="20"/>
          <w:highlight w:val="white"/>
          <w:lang w:eastAsia="ru-RU"/>
        </w:rPr>
        <w:t xml:space="preserve">– </w:t>
      </w:r>
      <w:r w:rsidRPr="00F63DC8">
        <w:rPr>
          <w:rFonts w:ascii="Times New Roman" w:hAnsi="Times New Roman"/>
          <w:b/>
          <w:i/>
          <w:sz w:val="24"/>
          <w:szCs w:val="20"/>
          <w:highlight w:val="white"/>
          <w:lang w:eastAsia="ru-RU"/>
        </w:rPr>
        <w:t>XX</w:t>
      </w:r>
      <w:r w:rsidRPr="00F63DC8">
        <w:rPr>
          <w:rFonts w:ascii="Times New Roman" w:hAnsi="Times New Roman"/>
          <w:b/>
          <w:i/>
          <w:sz w:val="24"/>
          <w:szCs w:val="20"/>
          <w:highlight w:val="white"/>
          <w:lang w:val="en-US" w:eastAsia="ru-RU"/>
        </w:rPr>
        <w:t>I</w:t>
      </w:r>
      <w:r w:rsidRPr="00F63DC8">
        <w:rPr>
          <w:rFonts w:ascii="Times New Roman" w:hAnsi="Times New Roman"/>
          <w:b/>
          <w:i/>
          <w:sz w:val="24"/>
          <w:szCs w:val="20"/>
          <w:highlight w:val="white"/>
          <w:lang w:eastAsia="ru-RU"/>
        </w:rPr>
        <w:t xml:space="preserve"> Международная конференция молодых ученых «Человек в мире. Мир в человеке», </w:t>
      </w:r>
      <w:r w:rsidRPr="00F63DC8">
        <w:rPr>
          <w:rFonts w:ascii="Times New Roman" w:hAnsi="Times New Roman"/>
          <w:b/>
          <w:iCs/>
          <w:sz w:val="24"/>
          <w:szCs w:val="20"/>
          <w:highlight w:val="white"/>
          <w:lang w:val="en-US" w:eastAsia="ru-RU"/>
        </w:rPr>
        <w:t>off</w:t>
      </w:r>
      <w:r w:rsidRPr="00F63DC8">
        <w:rPr>
          <w:rFonts w:ascii="Times New Roman" w:hAnsi="Times New Roman"/>
          <w:b/>
          <w:iCs/>
          <w:sz w:val="24"/>
          <w:szCs w:val="20"/>
          <w:highlight w:val="white"/>
          <w:lang w:eastAsia="ru-RU"/>
        </w:rPr>
        <w:t>-</w:t>
      </w:r>
      <w:r w:rsidRPr="00F63DC8">
        <w:rPr>
          <w:rFonts w:ascii="Times New Roman" w:hAnsi="Times New Roman"/>
          <w:b/>
          <w:iCs/>
          <w:sz w:val="24"/>
          <w:szCs w:val="20"/>
          <w:highlight w:val="white"/>
          <w:lang w:val="en-US" w:eastAsia="ru-RU"/>
        </w:rPr>
        <w:t>line</w:t>
      </w:r>
      <w:r w:rsidRPr="00F63DC8">
        <w:rPr>
          <w:rFonts w:ascii="Times New Roman" w:hAnsi="Times New Roman"/>
          <w:b/>
          <w:iCs/>
          <w:sz w:val="24"/>
          <w:szCs w:val="20"/>
          <w:highlight w:val="white"/>
          <w:lang w:eastAsia="ru-RU"/>
        </w:rPr>
        <w:t xml:space="preserve"> этап</w:t>
      </w:r>
      <w:r w:rsidRPr="00F63DC8">
        <w:rPr>
          <w:rFonts w:ascii="Times New Roman" w:hAnsi="Times New Roman"/>
          <w:iCs/>
          <w:sz w:val="24"/>
          <w:szCs w:val="20"/>
          <w:highlight w:val="white"/>
          <w:lang w:eastAsia="ru-RU"/>
        </w:rPr>
        <w:t xml:space="preserve"> </w:t>
      </w:r>
      <w:r w:rsidRPr="00F63DC8">
        <w:rPr>
          <w:rFonts w:ascii="Times New Roman" w:hAnsi="Times New Roman"/>
          <w:sz w:val="24"/>
          <w:szCs w:val="20"/>
          <w:highlight w:val="white"/>
          <w:lang w:eastAsia="ru-RU"/>
        </w:rPr>
        <w:t>(Пермский государственный национальный исследовательский университет, г. Пермь);</w:t>
      </w:r>
    </w:p>
    <w:p w:rsidR="00A619DF" w:rsidRPr="00F63DC8" w:rsidRDefault="00F63DC8">
      <w:pPr>
        <w:widowControl w:val="0"/>
        <w:ind w:left="-567" w:right="283"/>
        <w:jc w:val="both"/>
        <w:rPr>
          <w:rFonts w:ascii="Times New Roman" w:hAnsi="Times New Roman"/>
          <w:szCs w:val="20"/>
          <w:lang w:eastAsia="ru-RU"/>
        </w:rPr>
      </w:pPr>
      <w:r w:rsidRPr="00F63DC8">
        <w:rPr>
          <w:rFonts w:ascii="Times New Roman" w:hAnsi="Times New Roman"/>
          <w:b/>
          <w:sz w:val="24"/>
          <w:szCs w:val="20"/>
          <w:highlight w:val="white"/>
          <w:lang w:eastAsia="ru-RU"/>
        </w:rPr>
        <w:t>9 декабря 2018 года</w:t>
      </w:r>
      <w:r w:rsidRPr="00F63DC8">
        <w:rPr>
          <w:rFonts w:ascii="Times New Roman" w:hAnsi="Times New Roman"/>
          <w:sz w:val="24"/>
          <w:szCs w:val="20"/>
          <w:highlight w:val="white"/>
          <w:lang w:eastAsia="ru-RU"/>
        </w:rPr>
        <w:t xml:space="preserve"> – окончание рассылки издания со статьями заочным участникам.</w:t>
      </w:r>
    </w:p>
    <w:p w:rsidR="00A619DF" w:rsidRDefault="00F63DC8">
      <w:pPr>
        <w:widowControl w:val="0"/>
        <w:ind w:left="-567" w:right="283"/>
        <w:jc w:val="both"/>
        <w:rPr>
          <w:rFonts w:ascii="Times New Roman" w:hAnsi="Times New Roman"/>
          <w:color w:val="00000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 xml:space="preserve">По желанию иногородних </w:t>
      </w:r>
      <w:r w:rsidRPr="00F63DC8">
        <w:rPr>
          <w:rFonts w:ascii="Times New Roman" w:hAnsi="Times New Roman"/>
          <w:sz w:val="24"/>
          <w:szCs w:val="20"/>
          <w:highlight w:val="white"/>
          <w:lang w:eastAsia="ru-RU"/>
        </w:rPr>
        <w:t xml:space="preserve">очных </w:t>
      </w: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 xml:space="preserve">участников конференции им может быть оказана помощь в реализации </w:t>
      </w:r>
      <w:r>
        <w:rPr>
          <w:rFonts w:ascii="Times New Roman" w:hAnsi="Times New Roman"/>
          <w:b/>
          <w:color w:val="000000"/>
          <w:sz w:val="24"/>
          <w:szCs w:val="20"/>
          <w:highlight w:val="white"/>
          <w:lang w:eastAsia="ru-RU"/>
        </w:rPr>
        <w:t xml:space="preserve">культурной программы: </w:t>
      </w: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посещение «Пермского академического театра оперы и балета им. П.И. Чайковского» (</w:t>
      </w:r>
      <w:hyperlink r:id="rId12">
        <w:r>
          <w:rPr>
            <w:rFonts w:ascii="Times New Roman" w:hAnsi="Times New Roman"/>
            <w:color w:val="1155CC"/>
            <w:sz w:val="24"/>
            <w:szCs w:val="20"/>
            <w:highlight w:val="white"/>
            <w:u w:val="single"/>
            <w:lang w:eastAsia="ru-RU"/>
          </w:rPr>
          <w:t>http://theatre.perm.ru/</w:t>
        </w:r>
      </w:hyperlink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), «Пермской художественной галереи» (</w:t>
      </w:r>
      <w:hyperlink r:id="rId13">
        <w:r>
          <w:rPr>
            <w:rFonts w:ascii="Times New Roman" w:hAnsi="Times New Roman"/>
            <w:color w:val="1155CC"/>
            <w:sz w:val="24"/>
            <w:szCs w:val="20"/>
            <w:highlight w:val="white"/>
            <w:u w:val="single"/>
            <w:lang w:eastAsia="ru-RU"/>
          </w:rPr>
          <w:t>http://www.gallery.permonline.ru/</w:t>
        </w:r>
      </w:hyperlink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), музеев и выставочных залов г. Перми.</w:t>
      </w:r>
    </w:p>
    <w:sectPr w:rsidR="00A619DF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31C40"/>
    <w:multiLevelType w:val="multilevel"/>
    <w:tmpl w:val="3A131C40"/>
    <w:lvl w:ilvl="0">
      <w:start w:val="1"/>
      <w:numFmt w:val="bullet"/>
      <w:lvlText w:val=""/>
      <w:lvlJc w:val="left"/>
      <w:pPr>
        <w:tabs>
          <w:tab w:val="left" w:pos="153"/>
        </w:tabs>
        <w:ind w:left="15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873"/>
        </w:tabs>
        <w:ind w:left="8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27"/>
    <w:rsid w:val="00003D0F"/>
    <w:rsid w:val="00026761"/>
    <w:rsid w:val="00040701"/>
    <w:rsid w:val="0004216F"/>
    <w:rsid w:val="0004648D"/>
    <w:rsid w:val="00057C28"/>
    <w:rsid w:val="000650B0"/>
    <w:rsid w:val="00071580"/>
    <w:rsid w:val="000733E5"/>
    <w:rsid w:val="000830D5"/>
    <w:rsid w:val="00087DF3"/>
    <w:rsid w:val="0009383D"/>
    <w:rsid w:val="00093E90"/>
    <w:rsid w:val="000948F9"/>
    <w:rsid w:val="0009627E"/>
    <w:rsid w:val="000F1FCE"/>
    <w:rsid w:val="00100E46"/>
    <w:rsid w:val="001057B4"/>
    <w:rsid w:val="00113744"/>
    <w:rsid w:val="001177E5"/>
    <w:rsid w:val="00130EDC"/>
    <w:rsid w:val="001426D3"/>
    <w:rsid w:val="00164DAE"/>
    <w:rsid w:val="00166C34"/>
    <w:rsid w:val="00183A4B"/>
    <w:rsid w:val="001844DE"/>
    <w:rsid w:val="001A03B3"/>
    <w:rsid w:val="001D1D13"/>
    <w:rsid w:val="001E4098"/>
    <w:rsid w:val="0020136A"/>
    <w:rsid w:val="00202C8D"/>
    <w:rsid w:val="002277F9"/>
    <w:rsid w:val="00227D30"/>
    <w:rsid w:val="002348B3"/>
    <w:rsid w:val="00236CFB"/>
    <w:rsid w:val="00280D8D"/>
    <w:rsid w:val="00280E9F"/>
    <w:rsid w:val="002B5847"/>
    <w:rsid w:val="002C031E"/>
    <w:rsid w:val="002C1682"/>
    <w:rsid w:val="002E6445"/>
    <w:rsid w:val="002F04F0"/>
    <w:rsid w:val="00323E9A"/>
    <w:rsid w:val="00354F06"/>
    <w:rsid w:val="003609C2"/>
    <w:rsid w:val="0036450A"/>
    <w:rsid w:val="00373F44"/>
    <w:rsid w:val="0037496C"/>
    <w:rsid w:val="00393E0A"/>
    <w:rsid w:val="003A15F8"/>
    <w:rsid w:val="003A583F"/>
    <w:rsid w:val="003B2E36"/>
    <w:rsid w:val="003C45E2"/>
    <w:rsid w:val="003C4EBD"/>
    <w:rsid w:val="003C4F30"/>
    <w:rsid w:val="003D1C22"/>
    <w:rsid w:val="003E04CA"/>
    <w:rsid w:val="003E29B9"/>
    <w:rsid w:val="003F0EB5"/>
    <w:rsid w:val="003F25B2"/>
    <w:rsid w:val="003F34C0"/>
    <w:rsid w:val="003F56E5"/>
    <w:rsid w:val="004077B6"/>
    <w:rsid w:val="0045093E"/>
    <w:rsid w:val="004700B6"/>
    <w:rsid w:val="004923CF"/>
    <w:rsid w:val="004A000A"/>
    <w:rsid w:val="004A5341"/>
    <w:rsid w:val="004B035C"/>
    <w:rsid w:val="004B0437"/>
    <w:rsid w:val="004B696B"/>
    <w:rsid w:val="00513FDF"/>
    <w:rsid w:val="0053275C"/>
    <w:rsid w:val="00535914"/>
    <w:rsid w:val="00535AEC"/>
    <w:rsid w:val="005456F3"/>
    <w:rsid w:val="005621BB"/>
    <w:rsid w:val="00564FBE"/>
    <w:rsid w:val="0057046B"/>
    <w:rsid w:val="00582E27"/>
    <w:rsid w:val="005860B6"/>
    <w:rsid w:val="00587EE4"/>
    <w:rsid w:val="00591BFA"/>
    <w:rsid w:val="00621D18"/>
    <w:rsid w:val="00623229"/>
    <w:rsid w:val="00645CFA"/>
    <w:rsid w:val="00664563"/>
    <w:rsid w:val="006712F7"/>
    <w:rsid w:val="0067355D"/>
    <w:rsid w:val="006809BB"/>
    <w:rsid w:val="00686D05"/>
    <w:rsid w:val="00697AAA"/>
    <w:rsid w:val="006A60B8"/>
    <w:rsid w:val="006B75E8"/>
    <w:rsid w:val="006C3ACD"/>
    <w:rsid w:val="006D0046"/>
    <w:rsid w:val="006E19EB"/>
    <w:rsid w:val="006E2101"/>
    <w:rsid w:val="006F60B5"/>
    <w:rsid w:val="006F79F4"/>
    <w:rsid w:val="006F7AD9"/>
    <w:rsid w:val="0071236E"/>
    <w:rsid w:val="00715F3C"/>
    <w:rsid w:val="007305E1"/>
    <w:rsid w:val="007566DA"/>
    <w:rsid w:val="00756FAB"/>
    <w:rsid w:val="00757E4F"/>
    <w:rsid w:val="0076411C"/>
    <w:rsid w:val="007760D5"/>
    <w:rsid w:val="007779D5"/>
    <w:rsid w:val="007A713D"/>
    <w:rsid w:val="007B2CBD"/>
    <w:rsid w:val="007B6F25"/>
    <w:rsid w:val="007C638B"/>
    <w:rsid w:val="007D4C3A"/>
    <w:rsid w:val="007D580A"/>
    <w:rsid w:val="007D5859"/>
    <w:rsid w:val="007E2015"/>
    <w:rsid w:val="007E61AE"/>
    <w:rsid w:val="0080324A"/>
    <w:rsid w:val="00803CCF"/>
    <w:rsid w:val="008157E9"/>
    <w:rsid w:val="00831050"/>
    <w:rsid w:val="00874302"/>
    <w:rsid w:val="00874456"/>
    <w:rsid w:val="008839F3"/>
    <w:rsid w:val="00895060"/>
    <w:rsid w:val="008968F4"/>
    <w:rsid w:val="008A07F0"/>
    <w:rsid w:val="008C087A"/>
    <w:rsid w:val="008C316E"/>
    <w:rsid w:val="008C704C"/>
    <w:rsid w:val="008E1A70"/>
    <w:rsid w:val="0093315A"/>
    <w:rsid w:val="00942C2D"/>
    <w:rsid w:val="00946FA6"/>
    <w:rsid w:val="0095598F"/>
    <w:rsid w:val="00985F4F"/>
    <w:rsid w:val="00993059"/>
    <w:rsid w:val="0099752A"/>
    <w:rsid w:val="009A297D"/>
    <w:rsid w:val="009A577E"/>
    <w:rsid w:val="009B10F9"/>
    <w:rsid w:val="009B53D8"/>
    <w:rsid w:val="009C036B"/>
    <w:rsid w:val="009D4528"/>
    <w:rsid w:val="009D5A09"/>
    <w:rsid w:val="009E34AC"/>
    <w:rsid w:val="009E67FA"/>
    <w:rsid w:val="009F2152"/>
    <w:rsid w:val="009F32B1"/>
    <w:rsid w:val="00A016FB"/>
    <w:rsid w:val="00A26DE7"/>
    <w:rsid w:val="00A36F05"/>
    <w:rsid w:val="00A607F4"/>
    <w:rsid w:val="00A619DF"/>
    <w:rsid w:val="00A628CD"/>
    <w:rsid w:val="00A82CBA"/>
    <w:rsid w:val="00AD2CDB"/>
    <w:rsid w:val="00AE15C7"/>
    <w:rsid w:val="00AF31B9"/>
    <w:rsid w:val="00AF7698"/>
    <w:rsid w:val="00B00BF6"/>
    <w:rsid w:val="00B05DC0"/>
    <w:rsid w:val="00B06E72"/>
    <w:rsid w:val="00B07BC7"/>
    <w:rsid w:val="00B243D9"/>
    <w:rsid w:val="00B7635A"/>
    <w:rsid w:val="00B843DD"/>
    <w:rsid w:val="00B932DF"/>
    <w:rsid w:val="00BA7C24"/>
    <w:rsid w:val="00BB1956"/>
    <w:rsid w:val="00BC3237"/>
    <w:rsid w:val="00BC3260"/>
    <w:rsid w:val="00BC37A2"/>
    <w:rsid w:val="00BD0D0C"/>
    <w:rsid w:val="00BE4670"/>
    <w:rsid w:val="00BE5BEC"/>
    <w:rsid w:val="00BF2848"/>
    <w:rsid w:val="00C069E9"/>
    <w:rsid w:val="00C06CB4"/>
    <w:rsid w:val="00C109BC"/>
    <w:rsid w:val="00C12D22"/>
    <w:rsid w:val="00C21EF0"/>
    <w:rsid w:val="00C25CD7"/>
    <w:rsid w:val="00C33D5E"/>
    <w:rsid w:val="00C36294"/>
    <w:rsid w:val="00C65BF3"/>
    <w:rsid w:val="00C72227"/>
    <w:rsid w:val="00CA5E2E"/>
    <w:rsid w:val="00CB1B87"/>
    <w:rsid w:val="00CB597D"/>
    <w:rsid w:val="00CC7941"/>
    <w:rsid w:val="00CD317C"/>
    <w:rsid w:val="00D05800"/>
    <w:rsid w:val="00D11531"/>
    <w:rsid w:val="00D14710"/>
    <w:rsid w:val="00D17162"/>
    <w:rsid w:val="00D20DAE"/>
    <w:rsid w:val="00D21A8A"/>
    <w:rsid w:val="00D3466F"/>
    <w:rsid w:val="00D45502"/>
    <w:rsid w:val="00D5410C"/>
    <w:rsid w:val="00D60366"/>
    <w:rsid w:val="00D66DDC"/>
    <w:rsid w:val="00D769DE"/>
    <w:rsid w:val="00DA25C5"/>
    <w:rsid w:val="00DA4C63"/>
    <w:rsid w:val="00DC0337"/>
    <w:rsid w:val="00DD7008"/>
    <w:rsid w:val="00DD78B6"/>
    <w:rsid w:val="00E130AC"/>
    <w:rsid w:val="00E1710D"/>
    <w:rsid w:val="00E21328"/>
    <w:rsid w:val="00E27736"/>
    <w:rsid w:val="00E4270B"/>
    <w:rsid w:val="00E43480"/>
    <w:rsid w:val="00E520D6"/>
    <w:rsid w:val="00E74670"/>
    <w:rsid w:val="00E90751"/>
    <w:rsid w:val="00EA7EBF"/>
    <w:rsid w:val="00ED682C"/>
    <w:rsid w:val="00EE2B5C"/>
    <w:rsid w:val="00EE3D85"/>
    <w:rsid w:val="00EE68AB"/>
    <w:rsid w:val="00EF557B"/>
    <w:rsid w:val="00F059E5"/>
    <w:rsid w:val="00F15248"/>
    <w:rsid w:val="00F16D61"/>
    <w:rsid w:val="00F24FF3"/>
    <w:rsid w:val="00F33455"/>
    <w:rsid w:val="00F50543"/>
    <w:rsid w:val="00F545CB"/>
    <w:rsid w:val="00F56249"/>
    <w:rsid w:val="00F63265"/>
    <w:rsid w:val="00F63DC8"/>
    <w:rsid w:val="00F663C2"/>
    <w:rsid w:val="00F71572"/>
    <w:rsid w:val="00F85DDF"/>
    <w:rsid w:val="00F94D9E"/>
    <w:rsid w:val="00FB44B6"/>
    <w:rsid w:val="00FC60D8"/>
    <w:rsid w:val="00FD32EC"/>
    <w:rsid w:val="00FD5EE0"/>
    <w:rsid w:val="00FD6E76"/>
    <w:rsid w:val="00FF3D59"/>
    <w:rsid w:val="017F0B3B"/>
    <w:rsid w:val="02017B58"/>
    <w:rsid w:val="07E14152"/>
    <w:rsid w:val="0A7F41C1"/>
    <w:rsid w:val="0BEE3CAE"/>
    <w:rsid w:val="0DC76597"/>
    <w:rsid w:val="0E781679"/>
    <w:rsid w:val="0FB565E0"/>
    <w:rsid w:val="101B6C09"/>
    <w:rsid w:val="1C3309D3"/>
    <w:rsid w:val="1CAA218F"/>
    <w:rsid w:val="1D9F56A6"/>
    <w:rsid w:val="1DDF4A07"/>
    <w:rsid w:val="1E7156AC"/>
    <w:rsid w:val="1F761A29"/>
    <w:rsid w:val="21923C99"/>
    <w:rsid w:val="249D4CC1"/>
    <w:rsid w:val="27B14AC9"/>
    <w:rsid w:val="2A622114"/>
    <w:rsid w:val="2B8041DD"/>
    <w:rsid w:val="2CDF3B3E"/>
    <w:rsid w:val="31C7098E"/>
    <w:rsid w:val="327C7B4A"/>
    <w:rsid w:val="381346B9"/>
    <w:rsid w:val="3857192B"/>
    <w:rsid w:val="390A0775"/>
    <w:rsid w:val="3C0F38BB"/>
    <w:rsid w:val="3E5256E5"/>
    <w:rsid w:val="40914D27"/>
    <w:rsid w:val="42F47087"/>
    <w:rsid w:val="440C32A5"/>
    <w:rsid w:val="4B525FDA"/>
    <w:rsid w:val="4B6B754C"/>
    <w:rsid w:val="4D9D688B"/>
    <w:rsid w:val="4E1622DD"/>
    <w:rsid w:val="53990737"/>
    <w:rsid w:val="572113CC"/>
    <w:rsid w:val="587254CF"/>
    <w:rsid w:val="597836C7"/>
    <w:rsid w:val="59F27328"/>
    <w:rsid w:val="5A3252A5"/>
    <w:rsid w:val="5A8C449C"/>
    <w:rsid w:val="61094B76"/>
    <w:rsid w:val="63F909B5"/>
    <w:rsid w:val="650E00F9"/>
    <w:rsid w:val="66AD10B7"/>
    <w:rsid w:val="686533EF"/>
    <w:rsid w:val="6C1D2431"/>
    <w:rsid w:val="6C993FC5"/>
    <w:rsid w:val="6CEC499F"/>
    <w:rsid w:val="70076EE8"/>
    <w:rsid w:val="732706F9"/>
    <w:rsid w:val="75983774"/>
    <w:rsid w:val="7A7510C5"/>
    <w:rsid w:val="7AD90EB2"/>
    <w:rsid w:val="7C525030"/>
    <w:rsid w:val="7FC5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BEC00B-0E8C-4C27-97A4-BED303FF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FollowedHyperlink"/>
    <w:uiPriority w:val="99"/>
    <w:unhideWhenUsed/>
    <w:rPr>
      <w:color w:val="800080"/>
      <w:u w:val="single"/>
    </w:rPr>
  </w:style>
  <w:style w:type="character" w:styleId="a6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qFormat/>
    <w:pPr>
      <w:ind w:left="720"/>
      <w:contextualSpacing/>
    </w:pPr>
  </w:style>
  <w:style w:type="paragraph" w:customStyle="1" w:styleId="2">
    <w:name w:val="Абзац списка2"/>
    <w:basedOn w:val="a"/>
    <w:uiPriority w:val="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FB3UamK5AzfowRqixz7G1DegGK5TDS4tsAJ-2m8h5fYXpEg/viewform" TargetMode="External"/><Relationship Id="rId13" Type="http://schemas.openxmlformats.org/officeDocument/2006/relationships/hyperlink" Target="http://www.gallery.permonline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fsf_conf_20" TargetMode="External"/><Relationship Id="rId12" Type="http://schemas.openxmlformats.org/officeDocument/2006/relationships/hyperlink" Target="http://theatre.per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fsf-conferencia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sf-conferenci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WOGy_6-jatHgoFVXIkcIeRNYqTHVpedV0Kjz7QA39QA/ed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958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2016-07-06T03:33:00Z</cp:lastPrinted>
  <dcterms:created xsi:type="dcterms:W3CDTF">2018-07-23T15:12:00Z</dcterms:created>
  <dcterms:modified xsi:type="dcterms:W3CDTF">2018-07-27T13:28:00Z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