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52" w:rsidRPr="00A40052" w:rsidRDefault="00A40052" w:rsidP="00A40052">
      <w:pPr>
        <w:pStyle w:val="2"/>
      </w:pPr>
      <w:r w:rsidRPr="00A40052">
        <w:drawing>
          <wp:inline distT="0" distB="0" distL="0" distR="0">
            <wp:extent cx="66484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52" w:rsidRDefault="00A40052" w:rsidP="00507485">
      <w:pPr>
        <w:pStyle w:val="2"/>
      </w:pPr>
    </w:p>
    <w:p w:rsidR="005A178D" w:rsidRDefault="005A178D" w:rsidP="00507485">
      <w:pPr>
        <w:pStyle w:val="2"/>
      </w:pPr>
      <w:r>
        <w:t>Ув</w:t>
      </w:r>
      <w:r w:rsidR="00507485">
        <w:t>ажаемые студенты старших курсов</w:t>
      </w:r>
      <w:r w:rsidR="00D87ECA">
        <w:t xml:space="preserve"> социально-экономических специальностей</w:t>
      </w:r>
      <w:r w:rsidR="00507485">
        <w:t>!</w:t>
      </w:r>
    </w:p>
    <w:p w:rsidR="00DB4E3F" w:rsidRPr="00DB4E3F" w:rsidRDefault="00DB4E3F" w:rsidP="00DB4E3F"/>
    <w:p w:rsidR="00DB4E3F" w:rsidRDefault="00DB4E3F" w:rsidP="00DB4E3F">
      <w:pPr>
        <w:rPr>
          <w:bCs/>
        </w:rPr>
      </w:pPr>
      <w:r>
        <w:rPr>
          <w:bCs/>
        </w:rPr>
        <w:t xml:space="preserve">Приглашаем Вас принять участие в программе стажировок в Центре гражданского анализа и независимых исследований «ГРАНИ» в рамках ежегодного Университетского проекта </w:t>
      </w:r>
      <w:r w:rsidRPr="00DB4E3F">
        <w:rPr>
          <w:bCs/>
        </w:rPr>
        <w:t>Ассоциаци</w:t>
      </w:r>
      <w:r>
        <w:rPr>
          <w:bCs/>
        </w:rPr>
        <w:t>и</w:t>
      </w:r>
      <w:r w:rsidRPr="00DB4E3F">
        <w:rPr>
          <w:bCs/>
        </w:rPr>
        <w:t xml:space="preserve"> независимых центров экономического анализа (АНЦЭА</w:t>
      </w:r>
      <w:r w:rsidR="00D87ECA">
        <w:rPr>
          <w:bCs/>
        </w:rPr>
        <w:t xml:space="preserve"> – сайт </w:t>
      </w:r>
      <w:hyperlink r:id="rId7" w:history="1">
        <w:r w:rsidR="00D87ECA" w:rsidRPr="00D87ECA">
          <w:rPr>
            <w:rStyle w:val="a3"/>
            <w:bCs/>
          </w:rPr>
          <w:t>http://www.arett.ru</w:t>
        </w:r>
      </w:hyperlink>
      <w:r w:rsidRPr="00DB4E3F">
        <w:rPr>
          <w:bCs/>
        </w:rPr>
        <w:t>)</w:t>
      </w:r>
    </w:p>
    <w:p w:rsidR="00D87ECA" w:rsidRDefault="00DB4E3F" w:rsidP="00DB4E3F">
      <w:pPr>
        <w:rPr>
          <w:bCs/>
        </w:rPr>
      </w:pPr>
      <w:r w:rsidRPr="00DB4E3F">
        <w:rPr>
          <w:bCs/>
        </w:rPr>
        <w:t xml:space="preserve"> </w:t>
      </w:r>
      <w:r w:rsidRPr="005A178D">
        <w:rPr>
          <w:bCs/>
        </w:rPr>
        <w:t>Суть проекта заключается в предоставлении возможности студентам ведущих вузов России пройти стажировку в исследовательских центрах, входящих в состав АНЦЭА.</w:t>
      </w:r>
    </w:p>
    <w:p w:rsidR="00DB4E3F" w:rsidRPr="005A178D" w:rsidRDefault="001908D3" w:rsidP="00DB4E3F">
      <w:pPr>
        <w:rPr>
          <w:bCs/>
        </w:rPr>
      </w:pPr>
      <w:r>
        <w:rPr>
          <w:bCs/>
        </w:rPr>
        <w:t xml:space="preserve">Стажировка будет проходить в период с </w:t>
      </w:r>
      <w:r w:rsidR="00D87ECA">
        <w:rPr>
          <w:bCs/>
        </w:rPr>
        <w:t xml:space="preserve">15 </w:t>
      </w:r>
      <w:r>
        <w:rPr>
          <w:bCs/>
        </w:rPr>
        <w:t xml:space="preserve">апреля по </w:t>
      </w:r>
      <w:r w:rsidR="00D87ECA">
        <w:rPr>
          <w:bCs/>
        </w:rPr>
        <w:t xml:space="preserve">15 </w:t>
      </w:r>
      <w:r w:rsidR="00DA6C98">
        <w:rPr>
          <w:bCs/>
        </w:rPr>
        <w:t>августа</w:t>
      </w:r>
      <w:r w:rsidR="00DB4E3F" w:rsidRPr="005A178D">
        <w:rPr>
          <w:bCs/>
        </w:rPr>
        <w:t>, студентам выплачивается стипендия.</w:t>
      </w:r>
    </w:p>
    <w:p w:rsidR="005A178D" w:rsidRPr="005A178D" w:rsidRDefault="00DB4E3F" w:rsidP="005A178D">
      <w:pPr>
        <w:rPr>
          <w:bCs/>
        </w:rPr>
      </w:pPr>
      <w:r w:rsidRPr="00DB4E3F">
        <w:rPr>
          <w:bCs/>
        </w:rPr>
        <w:t xml:space="preserve">К участию в </w:t>
      </w:r>
      <w:r w:rsidR="00D87ECA">
        <w:rPr>
          <w:bCs/>
        </w:rPr>
        <w:t>стажировке</w:t>
      </w:r>
      <w:r w:rsidRPr="00DB4E3F">
        <w:rPr>
          <w:bCs/>
        </w:rPr>
        <w:t xml:space="preserve"> приглашаются студенты </w:t>
      </w:r>
      <w:r w:rsidRPr="00DB4E3F">
        <w:rPr>
          <w:b/>
          <w:bCs/>
          <w:i/>
          <w:iCs/>
        </w:rPr>
        <w:t>социально-экономических специальностей</w:t>
      </w:r>
      <w:r w:rsidRPr="00DB4E3F">
        <w:rPr>
          <w:bCs/>
        </w:rPr>
        <w:t> </w:t>
      </w:r>
      <w:r w:rsidRPr="00DB4E3F">
        <w:rPr>
          <w:b/>
          <w:bCs/>
          <w:i/>
          <w:iCs/>
        </w:rPr>
        <w:t xml:space="preserve">3-4 курсов </w:t>
      </w:r>
      <w:proofErr w:type="spellStart"/>
      <w:r w:rsidRPr="00DB4E3F">
        <w:rPr>
          <w:b/>
          <w:bCs/>
          <w:i/>
          <w:iCs/>
        </w:rPr>
        <w:t>бакала</w:t>
      </w:r>
      <w:r w:rsidR="00DA6C98">
        <w:rPr>
          <w:b/>
          <w:bCs/>
          <w:i/>
          <w:iCs/>
        </w:rPr>
        <w:t>вриата</w:t>
      </w:r>
      <w:proofErr w:type="spellEnd"/>
      <w:r w:rsidR="00DA6C98">
        <w:rPr>
          <w:b/>
          <w:bCs/>
          <w:i/>
          <w:iCs/>
        </w:rPr>
        <w:t xml:space="preserve"> и 1-2 курсов магистратуры,4-5 </w:t>
      </w:r>
      <w:proofErr w:type="spellStart"/>
      <w:r w:rsidR="00DA6C98">
        <w:rPr>
          <w:b/>
          <w:bCs/>
          <w:i/>
          <w:iCs/>
        </w:rPr>
        <w:t>специалитета</w:t>
      </w:r>
      <w:proofErr w:type="spellEnd"/>
      <w:r w:rsidR="00DA6C98">
        <w:rPr>
          <w:b/>
          <w:bCs/>
          <w:i/>
          <w:iCs/>
        </w:rPr>
        <w:t xml:space="preserve"> и аспиранты</w:t>
      </w:r>
    </w:p>
    <w:p w:rsidR="005A178D" w:rsidRPr="005A178D" w:rsidRDefault="005A178D" w:rsidP="005A178D">
      <w:pPr>
        <w:rPr>
          <w:bCs/>
        </w:rPr>
      </w:pPr>
      <w:r w:rsidRPr="005A178D">
        <w:rPr>
          <w:bCs/>
        </w:rPr>
        <w:t> </w:t>
      </w:r>
      <w:r w:rsidR="00D87ECA" w:rsidRPr="00DB4E3F">
        <w:rPr>
          <w:bCs/>
        </w:rPr>
        <w:t>Университетский проект АНЦЭА в 2012 учебном году проводится в Москве, Санкт-Петербурге, Петрозаводске, Перми, Новосибирске и Владивостоке. </w:t>
      </w:r>
    </w:p>
    <w:p w:rsidR="005A178D" w:rsidRPr="005A178D" w:rsidRDefault="005A178D" w:rsidP="00D87ECA">
      <w:pPr>
        <w:spacing w:after="0"/>
        <w:rPr>
          <w:bCs/>
        </w:rPr>
      </w:pPr>
      <w:r w:rsidRPr="005A178D">
        <w:rPr>
          <w:bCs/>
        </w:rPr>
        <w:t>Основные задачи Университетского проекта АНЦЭА состоят в следующем:</w:t>
      </w:r>
    </w:p>
    <w:p w:rsidR="005A178D" w:rsidRPr="005A178D" w:rsidRDefault="005A178D" w:rsidP="00D87ECA">
      <w:pPr>
        <w:numPr>
          <w:ilvl w:val="0"/>
          <w:numId w:val="1"/>
        </w:numPr>
        <w:spacing w:after="0"/>
        <w:rPr>
          <w:bCs/>
        </w:rPr>
      </w:pPr>
      <w:r w:rsidRPr="005A178D">
        <w:rPr>
          <w:bCs/>
        </w:rPr>
        <w:t xml:space="preserve">знакомство с работой ведущих аналитических центров, входящих в АНЦЭА и приобретение опыта работы в реальном исследовательском проекте; </w:t>
      </w:r>
    </w:p>
    <w:p w:rsidR="005A178D" w:rsidRPr="005A178D" w:rsidRDefault="005A178D" w:rsidP="00D87ECA">
      <w:pPr>
        <w:numPr>
          <w:ilvl w:val="0"/>
          <w:numId w:val="1"/>
        </w:numPr>
        <w:spacing w:after="0"/>
        <w:rPr>
          <w:bCs/>
        </w:rPr>
      </w:pPr>
      <w:r w:rsidRPr="005A178D">
        <w:rPr>
          <w:bCs/>
        </w:rPr>
        <w:t xml:space="preserve">освоение современных, принятых в исследовательском сообществе и крупных международных компаниях методик и практик; </w:t>
      </w:r>
      <w:bookmarkStart w:id="0" w:name="_GoBack"/>
      <w:bookmarkEnd w:id="0"/>
    </w:p>
    <w:p w:rsidR="005A178D" w:rsidRPr="005A178D" w:rsidRDefault="005A178D" w:rsidP="00D87ECA">
      <w:pPr>
        <w:numPr>
          <w:ilvl w:val="0"/>
          <w:numId w:val="1"/>
        </w:numPr>
        <w:spacing w:after="0"/>
        <w:rPr>
          <w:bCs/>
        </w:rPr>
      </w:pPr>
      <w:r w:rsidRPr="005A178D">
        <w:rPr>
          <w:bCs/>
        </w:rPr>
        <w:t xml:space="preserve">получение опыта организации и проведения собственного исследования под руководством кураторов со стороны исследовательских центров и университета. </w:t>
      </w:r>
    </w:p>
    <w:p w:rsidR="005A178D" w:rsidRPr="005A178D" w:rsidRDefault="005A178D" w:rsidP="005A178D">
      <w:pPr>
        <w:rPr>
          <w:bCs/>
        </w:rPr>
      </w:pPr>
      <w:r w:rsidRPr="005A178D">
        <w:rPr>
          <w:bCs/>
        </w:rPr>
        <w:br/>
      </w:r>
      <w:r w:rsidR="00D87ECA">
        <w:rPr>
          <w:bCs/>
        </w:rPr>
        <w:t>Для участия в проекте необходим</w:t>
      </w:r>
      <w:r w:rsidR="00424A1A">
        <w:rPr>
          <w:bCs/>
        </w:rPr>
        <w:t xml:space="preserve">о </w:t>
      </w:r>
      <w:r w:rsidR="00424A1A">
        <w:rPr>
          <w:b/>
          <w:bCs/>
        </w:rPr>
        <w:t xml:space="preserve">до 10 апреля </w:t>
      </w:r>
      <w:r w:rsidR="00424A1A">
        <w:rPr>
          <w:bCs/>
        </w:rPr>
        <w:t xml:space="preserve">прислать заполненную анкету участника на адрес электронной почты </w:t>
      </w:r>
      <w:hyperlink r:id="rId8" w:history="1">
        <w:r w:rsidR="00424A1A" w:rsidRPr="00A17F63">
          <w:rPr>
            <w:rStyle w:val="a3"/>
            <w:bCs/>
            <w:lang w:val="en-US"/>
          </w:rPr>
          <w:t>tg</w:t>
        </w:r>
        <w:r w:rsidR="00424A1A" w:rsidRPr="00424A1A">
          <w:rPr>
            <w:rStyle w:val="a3"/>
            <w:bCs/>
          </w:rPr>
          <w:t>@</w:t>
        </w:r>
        <w:r w:rsidR="00424A1A" w:rsidRPr="00A17F63">
          <w:rPr>
            <w:rStyle w:val="a3"/>
            <w:bCs/>
            <w:lang w:val="en-US"/>
          </w:rPr>
          <w:t>grany</w:t>
        </w:r>
        <w:r w:rsidR="00424A1A" w:rsidRPr="00424A1A">
          <w:rPr>
            <w:rStyle w:val="a3"/>
            <w:bCs/>
          </w:rPr>
          <w:t>-</w:t>
        </w:r>
        <w:r w:rsidR="00424A1A" w:rsidRPr="00A17F63">
          <w:rPr>
            <w:rStyle w:val="a3"/>
            <w:bCs/>
            <w:lang w:val="en-US"/>
          </w:rPr>
          <w:t>center</w:t>
        </w:r>
        <w:r w:rsidR="00424A1A" w:rsidRPr="00424A1A">
          <w:rPr>
            <w:rStyle w:val="a3"/>
            <w:bCs/>
          </w:rPr>
          <w:t>.</w:t>
        </w:r>
        <w:r w:rsidR="00424A1A" w:rsidRPr="00A17F63">
          <w:rPr>
            <w:rStyle w:val="a3"/>
            <w:bCs/>
            <w:lang w:val="en-US"/>
          </w:rPr>
          <w:t>org</w:t>
        </w:r>
      </w:hyperlink>
      <w:r w:rsidR="00424A1A" w:rsidRPr="00424A1A">
        <w:rPr>
          <w:bCs/>
        </w:rPr>
        <w:t xml:space="preserve"> </w:t>
      </w:r>
      <w:r w:rsidR="00424A1A">
        <w:rPr>
          <w:bCs/>
        </w:rPr>
        <w:t xml:space="preserve">. </w:t>
      </w:r>
      <w:r w:rsidRPr="005A178D">
        <w:rPr>
          <w:bCs/>
        </w:rPr>
        <w:t>После собеседования с представителями центров и университетов студенты приглашаются к прохождению стажировки.</w:t>
      </w:r>
    </w:p>
    <w:p w:rsidR="00507485" w:rsidRPr="00507485" w:rsidRDefault="00507485" w:rsidP="00507485">
      <w:pPr>
        <w:rPr>
          <w:b/>
          <w:bCs/>
          <w:i/>
          <w:u w:val="single"/>
        </w:rPr>
      </w:pPr>
      <w:r w:rsidRPr="00507485">
        <w:rPr>
          <w:b/>
          <w:bCs/>
          <w:i/>
          <w:u w:val="single"/>
        </w:rPr>
        <w:t>Обращаем ваше внимание</w:t>
      </w:r>
    </w:p>
    <w:p w:rsidR="005A178D" w:rsidRDefault="00507485" w:rsidP="00507485">
      <w:pPr>
        <w:rPr>
          <w:bCs/>
        </w:rPr>
      </w:pPr>
      <w:r w:rsidRPr="00507485">
        <w:rPr>
          <w:b/>
          <w:bCs/>
          <w:i/>
        </w:rPr>
        <w:t>Участвовать в Университетском проекте могут только студенты российских вузов, граждане Российской Федерации в возрасте 18-25 лет</w:t>
      </w:r>
      <w:r w:rsidR="00DB4E3F">
        <w:rPr>
          <w:b/>
          <w:bCs/>
          <w:i/>
        </w:rPr>
        <w:t>.</w:t>
      </w:r>
    </w:p>
    <w:p w:rsidR="005A178D" w:rsidRPr="00A40052" w:rsidRDefault="00D87ECA" w:rsidP="005A178D">
      <w:pPr>
        <w:rPr>
          <w:bCs/>
        </w:rPr>
      </w:pPr>
      <w:r>
        <w:rPr>
          <w:bCs/>
        </w:rPr>
        <w:t>П</w:t>
      </w:r>
      <w:r w:rsidR="00DB4E3F">
        <w:rPr>
          <w:bCs/>
        </w:rPr>
        <w:t xml:space="preserve">одробную информацию о проекте, а также </w:t>
      </w:r>
      <w:r w:rsidR="005A178D" w:rsidRPr="005A178D">
        <w:rPr>
          <w:bCs/>
        </w:rPr>
        <w:t>Анкет</w:t>
      </w:r>
      <w:r w:rsidR="00DB4E3F">
        <w:rPr>
          <w:bCs/>
        </w:rPr>
        <w:t>у</w:t>
      </w:r>
      <w:r w:rsidR="005A178D" w:rsidRPr="005A178D">
        <w:rPr>
          <w:bCs/>
        </w:rPr>
        <w:t xml:space="preserve"> </w:t>
      </w:r>
      <w:r>
        <w:rPr>
          <w:bCs/>
        </w:rPr>
        <w:t>участника</w:t>
      </w:r>
      <w:r w:rsidR="00DB4E3F">
        <w:rPr>
          <w:bCs/>
        </w:rPr>
        <w:t xml:space="preserve"> Вы можете найти на сайте</w:t>
      </w:r>
      <w:r w:rsidR="001908D3">
        <w:rPr>
          <w:bCs/>
        </w:rPr>
        <w:t xml:space="preserve"> Центра ГРАНИ </w:t>
      </w:r>
      <w:hyperlink r:id="rId9" w:tgtFrame="_blank" w:history="1">
        <w:r w:rsidR="001908D3" w:rsidRPr="001908D3">
          <w:rPr>
            <w:rStyle w:val="a3"/>
            <w:bCs/>
          </w:rPr>
          <w:t>grany-center.org</w:t>
        </w:r>
      </w:hyperlink>
    </w:p>
    <w:p w:rsidR="00424A1A" w:rsidRPr="00424A1A" w:rsidRDefault="00424A1A" w:rsidP="005A178D">
      <w:pPr>
        <w:rPr>
          <w:bCs/>
        </w:rPr>
      </w:pPr>
      <w:r>
        <w:rPr>
          <w:bCs/>
        </w:rPr>
        <w:t xml:space="preserve">Контактное лицо от Центра ГРАНИ – </w:t>
      </w:r>
      <w:proofErr w:type="spellStart"/>
      <w:r>
        <w:rPr>
          <w:bCs/>
        </w:rPr>
        <w:t>Грищукова</w:t>
      </w:r>
      <w:proofErr w:type="spellEnd"/>
      <w:r>
        <w:rPr>
          <w:bCs/>
        </w:rPr>
        <w:t xml:space="preserve"> Татьяна 211-09-90; 211-08-80</w:t>
      </w:r>
    </w:p>
    <w:p w:rsidR="005A178D" w:rsidRPr="005A178D" w:rsidRDefault="005A178D" w:rsidP="005A178D">
      <w:pPr>
        <w:rPr>
          <w:b/>
          <w:bCs/>
        </w:rPr>
      </w:pPr>
    </w:p>
    <w:p w:rsidR="004202AF" w:rsidRDefault="004202AF"/>
    <w:sectPr w:rsidR="004202AF" w:rsidSect="00DB4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0068"/>
    <w:multiLevelType w:val="multilevel"/>
    <w:tmpl w:val="62B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EA"/>
    <w:rsid w:val="00032DD6"/>
    <w:rsid w:val="000439E1"/>
    <w:rsid w:val="000A24E9"/>
    <w:rsid w:val="000D2610"/>
    <w:rsid w:val="00133C3B"/>
    <w:rsid w:val="001908D3"/>
    <w:rsid w:val="001C4461"/>
    <w:rsid w:val="00246054"/>
    <w:rsid w:val="00293831"/>
    <w:rsid w:val="002B4E84"/>
    <w:rsid w:val="002D4C95"/>
    <w:rsid w:val="002D6C51"/>
    <w:rsid w:val="002E451F"/>
    <w:rsid w:val="00315968"/>
    <w:rsid w:val="00377BFA"/>
    <w:rsid w:val="00384F54"/>
    <w:rsid w:val="003B2A68"/>
    <w:rsid w:val="003C0838"/>
    <w:rsid w:val="003F2E0F"/>
    <w:rsid w:val="004202AF"/>
    <w:rsid w:val="00424A1A"/>
    <w:rsid w:val="00466D3A"/>
    <w:rsid w:val="0047496A"/>
    <w:rsid w:val="004868F7"/>
    <w:rsid w:val="004B343A"/>
    <w:rsid w:val="004B3ADA"/>
    <w:rsid w:val="004C4361"/>
    <w:rsid w:val="004C4CAA"/>
    <w:rsid w:val="004D5A3A"/>
    <w:rsid w:val="004E037A"/>
    <w:rsid w:val="00507485"/>
    <w:rsid w:val="00542252"/>
    <w:rsid w:val="00570130"/>
    <w:rsid w:val="005A06EA"/>
    <w:rsid w:val="005A178D"/>
    <w:rsid w:val="005B485B"/>
    <w:rsid w:val="005C76AF"/>
    <w:rsid w:val="0062433F"/>
    <w:rsid w:val="00626953"/>
    <w:rsid w:val="00680211"/>
    <w:rsid w:val="006A121C"/>
    <w:rsid w:val="006B2991"/>
    <w:rsid w:val="00743951"/>
    <w:rsid w:val="007518A8"/>
    <w:rsid w:val="0079285E"/>
    <w:rsid w:val="008B594C"/>
    <w:rsid w:val="008C2B2B"/>
    <w:rsid w:val="008E5925"/>
    <w:rsid w:val="00900BE9"/>
    <w:rsid w:val="009250B8"/>
    <w:rsid w:val="009A2EF8"/>
    <w:rsid w:val="009B0D73"/>
    <w:rsid w:val="009F3383"/>
    <w:rsid w:val="00A40052"/>
    <w:rsid w:val="00A7526E"/>
    <w:rsid w:val="00AC2518"/>
    <w:rsid w:val="00B07627"/>
    <w:rsid w:val="00B07CFB"/>
    <w:rsid w:val="00B107FB"/>
    <w:rsid w:val="00B16AAA"/>
    <w:rsid w:val="00B30737"/>
    <w:rsid w:val="00BC3CEC"/>
    <w:rsid w:val="00C15B06"/>
    <w:rsid w:val="00CC3FCD"/>
    <w:rsid w:val="00CD626B"/>
    <w:rsid w:val="00CE5596"/>
    <w:rsid w:val="00CF4086"/>
    <w:rsid w:val="00D549D6"/>
    <w:rsid w:val="00D87ECA"/>
    <w:rsid w:val="00DA69CC"/>
    <w:rsid w:val="00DA6C98"/>
    <w:rsid w:val="00DB4E3F"/>
    <w:rsid w:val="00E02383"/>
    <w:rsid w:val="00E11862"/>
    <w:rsid w:val="00E85351"/>
    <w:rsid w:val="00E87970"/>
    <w:rsid w:val="00EF3F9B"/>
    <w:rsid w:val="00EF60F9"/>
    <w:rsid w:val="00F06278"/>
    <w:rsid w:val="00F72595"/>
    <w:rsid w:val="00F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7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B4E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7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B4E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@grany-center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et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ny-cent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2012-03-30T09:12:00Z</cp:lastPrinted>
  <dcterms:created xsi:type="dcterms:W3CDTF">2012-03-30T08:07:00Z</dcterms:created>
  <dcterms:modified xsi:type="dcterms:W3CDTF">2012-03-30T11:58:00Z</dcterms:modified>
</cp:coreProperties>
</file>